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14D3A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76B28">
        <w:rPr>
          <w:rStyle w:val="a9"/>
        </w:rPr>
        <w:fldChar w:fldCharType="begin"/>
      </w:r>
      <w:r w:rsidR="00276B28">
        <w:rPr>
          <w:rStyle w:val="a9"/>
        </w:rPr>
        <w:instrText xml:space="preserve"> DOCVARIABLE ceh_info \* MERGEFORMAT </w:instrText>
      </w:r>
      <w:r w:rsidR="00276B28">
        <w:rPr>
          <w:rStyle w:val="a9"/>
        </w:rPr>
        <w:fldChar w:fldCharType="separate"/>
      </w:r>
      <w:r w:rsidR="00614D3A" w:rsidRPr="00614D3A">
        <w:rPr>
          <w:rStyle w:val="a9"/>
        </w:rPr>
        <w:t xml:space="preserve"> Уральский</w:t>
      </w:r>
      <w:proofErr w:type="gramEnd"/>
      <w:r w:rsidR="00614D3A" w:rsidRPr="00614D3A">
        <w:rPr>
          <w:rStyle w:val="a9"/>
        </w:rPr>
        <w:t xml:space="preserve"> федеральный университет имени первого Президента России Б.Н. Ельцина </w:t>
      </w:r>
      <w:r w:rsidR="00276B28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новых материалов и технологий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"Лазерные технологии в машиностроении"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"Машиностроительное производство"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"Машиностроение"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"Металлургия титана"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"Металлургия"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"Технологии и оборудование трубного производства"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 xml:space="preserve">Базовая кафедра "Машиностроение, металлургия и </w:t>
            </w:r>
            <w:proofErr w:type="spellStart"/>
            <w:r>
              <w:rPr>
                <w:i/>
              </w:rPr>
              <w:t>металлобработка</w:t>
            </w:r>
            <w:proofErr w:type="spellEnd"/>
            <w:r>
              <w:rPr>
                <w:i/>
              </w:rPr>
              <w:t>"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 xml:space="preserve">Высшая инженерная школа </w:t>
            </w:r>
            <w:proofErr w:type="spellStart"/>
            <w:r>
              <w:rPr>
                <w:i/>
              </w:rPr>
              <w:t>УрФУ</w:t>
            </w:r>
            <w:proofErr w:type="spellEnd"/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Департамент машиностроения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Департамент металлургии и металловедения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Инженерная школа новой индустрии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Институт новых материалов и технологий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Исследовательский центр физики металлических жидкостей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деталей машин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информационных технологий и автоматизации проектирования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литейного производства и упрочняющих технологий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lastRenderedPageBreak/>
              <w:t>120. Инженер</w:t>
            </w:r>
          </w:p>
        </w:tc>
        <w:tc>
          <w:tcPr>
            <w:tcW w:w="3686" w:type="dxa"/>
            <w:vAlign w:val="center"/>
          </w:tcPr>
          <w:p w:rsidR="00614D3A" w:rsidRPr="00063DF1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Pr="00063DF1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121.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123. Учебный мастер 2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125. Доцент-лектор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129. Учебный мастер 2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131. Учебный мастер 1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132.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133.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135. Заведующий учебной лабораторией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136. Инженер 1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138.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139. Учебный мастер 2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146. Инженер 2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147. Заведующий учебной лабораторией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148. Учебный мастер 2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152. Учебный мастер 1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159. Ассистент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160. Учебный мастер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материаловедения в строительстве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162. Преподаватель-лектор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165. Лаборант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lastRenderedPageBreak/>
              <w:t>176.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177. Преподаватель-лектор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187.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199.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металловедения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металлорежущих станков и инструментов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металлургии железа и сплавов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278. Учебный мастер 1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283. Заведующий кафедрой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292. Ведущий программист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298. Профессор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299.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306. Старший преподаватель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316. Профессор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металлургии цветных металлов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металлургических и роторных машин, отделение «Металлургические машины и оборудование»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метрологии, стандартизации и сертификации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395. Старший преподаватель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400. Учебный мастер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401. Учебный мастер 1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lastRenderedPageBreak/>
              <w:t>406. Лаборант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408. Учебный мастер 2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409. Заведующий учебной лабораторией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414. Учебный мастер 1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оборудования и автоматизации силикатных производств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обработки металлов давлением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организации машиностроительного производства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подъемно-транспортных машин и роботов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теплофизики и информатики в металлургии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613. Профессор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619. Профессор-консультант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термообработки и физики металлов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620.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621. Доцент-лектор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622.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623.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624. Специалист по биомедицине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625. Специалист по биомедицине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626.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627.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lastRenderedPageBreak/>
              <w:t>629.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630. Доцент-лектор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631. Лаборант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632.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633.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634. Главный научный сотрудник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635.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636.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637.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638.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639.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642.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643. Заведующий учебной лабораторией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644. Специалист по биомедицине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645.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646.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647.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650.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651. Доцент-лектор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652.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653.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lastRenderedPageBreak/>
              <w:t>654.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655.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656. Профессор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657.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663.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664.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668. Заведующий кафедрой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669. Главный научный сотрудник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670.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671.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672.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674.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675. Старший научный сотрудник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676.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677.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679.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680.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683.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684.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685.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687. Профессор-консультант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lastRenderedPageBreak/>
              <w:t>688. Ведущий электроник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689.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692.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технологии машиностроения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технологии сварочного производства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731. Лаборант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технологии стекла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759.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760. Заведующий учебной лабораторией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761.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освещения.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освещения.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766. Старший лаборант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768.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освещения.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освещения.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771.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772. Старший преподаватель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773. Старший преподаватель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776. Ведущий инженер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777. Заведующий кафедрой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технологии художественной обработки материалов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784. Заведующий учебной лабораторией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химической технологии керамики и огнеупоров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800. Доцент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lastRenderedPageBreak/>
              <w:t>810. Старший преподаватель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Кафедра электронного машиностроения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Лаборатория "Центр обработки материалов"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Лаборатория нормирования размерной точности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Лаборатория оптимального  раскроя промышленных материалов и оптимальных маршрутных технологий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Научная лаборатория "Обработка металлов давлением"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 xml:space="preserve">Научная лаборатория "Автоматизация механообработки, </w:t>
            </w:r>
            <w:proofErr w:type="spellStart"/>
            <w:r>
              <w:rPr>
                <w:i/>
              </w:rPr>
              <w:t>мехатроники</w:t>
            </w:r>
            <w:proofErr w:type="spellEnd"/>
            <w:r>
              <w:rPr>
                <w:i/>
              </w:rPr>
              <w:t xml:space="preserve"> и робототехники в машиностроении"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Отдел заочного образования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деятельности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организации образовательной деятельности по программам </w:t>
            </w:r>
            <w:proofErr w:type="spellStart"/>
            <w:r>
              <w:rPr>
                <w:i/>
              </w:rPr>
              <w:t>бакалавриата</w:t>
            </w:r>
            <w:proofErr w:type="spellEnd"/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образовательной деятельности по программам магистратуры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обучения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Учебная лаборатория полиграфических машин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Филиал специализированной учебной лаборатории художественной обработки материалов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947. Учебный мастер 1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949. Учебный мастер 1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jc w:val="left"/>
            </w:pPr>
            <w:r>
              <w:t>950. Учебный мастер 2 категории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Центр информатизации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Центр компьютерного моделирования и анализа данных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  <w:tr w:rsidR="00614D3A" w:rsidRPr="00AF49A3" w:rsidTr="008B4051">
        <w:trPr>
          <w:jc w:val="center"/>
        </w:trPr>
        <w:tc>
          <w:tcPr>
            <w:tcW w:w="3049" w:type="dxa"/>
            <w:vAlign w:val="center"/>
          </w:tcPr>
          <w:p w:rsidR="00614D3A" w:rsidRPr="00614D3A" w:rsidRDefault="00614D3A" w:rsidP="00614D3A">
            <w:pPr>
              <w:pStyle w:val="aa"/>
              <w:rPr>
                <w:i/>
              </w:rPr>
            </w:pPr>
            <w:r>
              <w:rPr>
                <w:i/>
              </w:rPr>
              <w:t>Школа базового инженерного образования</w:t>
            </w:r>
          </w:p>
        </w:tc>
        <w:tc>
          <w:tcPr>
            <w:tcW w:w="3686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14D3A" w:rsidRDefault="00614D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14D3A" w:rsidRPr="00063DF1" w:rsidRDefault="00614D3A" w:rsidP="00DB70BA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sectPr w:rsidR="00DB70B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DC" w:rsidRPr="00614D3A" w:rsidRDefault="004C06DC" w:rsidP="00614D3A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:rsidR="004C06DC" w:rsidRPr="00614D3A" w:rsidRDefault="004C06DC" w:rsidP="00614D3A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3A" w:rsidRDefault="00614D3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3A" w:rsidRDefault="00614D3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3A" w:rsidRDefault="00614D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DC" w:rsidRPr="00614D3A" w:rsidRDefault="004C06DC" w:rsidP="00614D3A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:rsidR="004C06DC" w:rsidRPr="00614D3A" w:rsidRDefault="004C06DC" w:rsidP="00614D3A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3A" w:rsidRDefault="00614D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3A" w:rsidRDefault="00614D3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3A" w:rsidRDefault="00614D3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Уральский федеральный университет имени первого Президента России Б.Н. Ельцина "/>
    <w:docVar w:name="close_doc_flag" w:val="0"/>
    <w:docVar w:name="doc_type" w:val="6"/>
    <w:docVar w:name="fill_date" w:val="       "/>
    <w:docVar w:name="org_guid" w:val="2D9929E911574CD5A7DC5FF8581777C4"/>
    <w:docVar w:name="org_id" w:val="1"/>
    <w:docVar w:name="org_name" w:val="     "/>
    <w:docVar w:name="pers_guids" w:val="8CF6D52B28BA4F0CA518694D82DF9C12@147-477-144 91~E6DFDD147C7B4B029978C4BF67950C30@128-356-117 59"/>
    <w:docVar w:name="pers_snils" w:val="8CF6D52B28BA4F0CA518694D82DF9C12@147-477-144 91~E6DFDD147C7B4B029978C4BF67950C30@128-356-117 59"/>
    <w:docVar w:name="rbtd_name" w:val="Уральский федеральный университет имени первого Президента России Б.Н. Ельцина"/>
    <w:docVar w:name="sv_docs" w:val="1"/>
  </w:docVars>
  <w:rsids>
    <w:rsidRoot w:val="00614D3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76B28"/>
    <w:rsid w:val="003A1C01"/>
    <w:rsid w:val="003A2259"/>
    <w:rsid w:val="003C79E5"/>
    <w:rsid w:val="003D610C"/>
    <w:rsid w:val="00483A6A"/>
    <w:rsid w:val="00495D50"/>
    <w:rsid w:val="004B7161"/>
    <w:rsid w:val="004C06DC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4D3A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D03AB"/>
    <w:rsid w:val="00EF718A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7258A-38A4-4228-BA65-4DCD51BC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14D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4D3A"/>
    <w:rPr>
      <w:sz w:val="24"/>
    </w:rPr>
  </w:style>
  <w:style w:type="paragraph" w:styleId="ad">
    <w:name w:val="footer"/>
    <w:basedOn w:val="a"/>
    <w:link w:val="ae"/>
    <w:rsid w:val="00614D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14D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user-lab_2</dc:creator>
  <cp:keywords/>
  <dc:description/>
  <cp:lastModifiedBy>Шипов Виктор Александрович</cp:lastModifiedBy>
  <cp:revision>3</cp:revision>
  <cp:lastPrinted>2018-11-04T11:22:00Z</cp:lastPrinted>
  <dcterms:created xsi:type="dcterms:W3CDTF">2018-11-30T10:15:00Z</dcterms:created>
  <dcterms:modified xsi:type="dcterms:W3CDTF">2018-11-30T10:19:00Z</dcterms:modified>
</cp:coreProperties>
</file>