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5" w:rsidRPr="00091525" w:rsidRDefault="00091525" w:rsidP="00091525">
      <w:pPr>
        <w:jc w:val="center"/>
        <w:rPr>
          <w:rFonts w:ascii="Arial" w:hAnsi="Arial" w:cs="Arial"/>
          <w:i/>
        </w:rPr>
      </w:pPr>
      <w:r w:rsidRPr="00091525">
        <w:rPr>
          <w:rFonts w:ascii="Arial" w:hAnsi="Arial" w:cs="Arial"/>
          <w:i/>
        </w:rPr>
        <w:t>Институт новых материалов и технологий</w:t>
      </w:r>
    </w:p>
    <w:p w:rsidR="00091525" w:rsidRDefault="00091525" w:rsidP="00091525">
      <w:pPr>
        <w:ind w:firstLine="567"/>
        <w:jc w:val="both"/>
        <w:rPr>
          <w:rFonts w:ascii="Arial" w:hAnsi="Arial" w:cs="Arial"/>
        </w:rPr>
      </w:pP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</w:rPr>
        <w:t>Институт новых материалов и технологий – подразделение, созданное путем реорганизации Института материаловедения и металлургии и Механико-машиностроительного института, в настоящий момент не имеет Ученого совета.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</w:rPr>
        <w:t xml:space="preserve">Конкурс на замещение должностей педагогических работников, относящихся </w:t>
      </w:r>
      <w:r w:rsidRPr="00091525">
        <w:rPr>
          <w:rFonts w:ascii="Arial" w:hAnsi="Arial" w:cs="Arial"/>
        </w:rPr>
        <w:br/>
        <w:t>к профессорско-преподавательскому составу, проводится Ученым советом университета.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</w:rPr>
        <w:t>В конкурсе</w:t>
      </w:r>
      <w:r w:rsidRPr="00091525">
        <w:rPr>
          <w:rFonts w:ascii="Arial" w:hAnsi="Arial" w:cs="Arial"/>
          <w:szCs w:val="28"/>
        </w:rPr>
        <w:t xml:space="preserve"> участвуют</w:t>
      </w:r>
      <w:r w:rsidRPr="00091525">
        <w:rPr>
          <w:rFonts w:ascii="Arial" w:hAnsi="Arial" w:cs="Arial"/>
        </w:rPr>
        <w:t>: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1.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 xml:space="preserve">замещение должности </w:t>
      </w:r>
      <w:r w:rsidRPr="00091525">
        <w:rPr>
          <w:rFonts w:ascii="Arial" w:hAnsi="Arial" w:cs="Arial"/>
        </w:rPr>
        <w:t xml:space="preserve">профессора кафедры материаловедения </w:t>
      </w:r>
      <w:r w:rsidRPr="00091525">
        <w:rPr>
          <w:rFonts w:ascii="Arial" w:hAnsi="Arial" w:cs="Arial"/>
        </w:rPr>
        <w:br/>
        <w:t xml:space="preserve">в строительстве (0,5 ст.) – </w:t>
      </w:r>
      <w:r w:rsidRPr="00091525">
        <w:rPr>
          <w:rFonts w:ascii="Arial" w:hAnsi="Arial" w:cs="Arial"/>
          <w:b/>
        </w:rPr>
        <w:t>Титова Светлана Геннадьевна</w:t>
      </w:r>
      <w:r w:rsidRPr="00091525">
        <w:rPr>
          <w:rFonts w:ascii="Arial" w:hAnsi="Arial" w:cs="Arial"/>
        </w:rPr>
        <w:t>, д-р физ.-мат. наук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2.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доцента кафедры металлорежущих станков </w:t>
      </w:r>
      <w:r w:rsidRPr="00091525">
        <w:rPr>
          <w:rFonts w:ascii="Arial" w:hAnsi="Arial" w:cs="Arial"/>
        </w:rPr>
        <w:br/>
        <w:t xml:space="preserve">и инструментов (1,0 ст.) – </w:t>
      </w:r>
      <w:r w:rsidRPr="00091525">
        <w:rPr>
          <w:rFonts w:ascii="Arial" w:hAnsi="Arial" w:cs="Arial"/>
          <w:b/>
        </w:rPr>
        <w:t>Богоявленский Алексей Викторович</w:t>
      </w:r>
      <w:r w:rsidRPr="00091525">
        <w:rPr>
          <w:rFonts w:ascii="Arial" w:hAnsi="Arial" w:cs="Arial"/>
        </w:rPr>
        <w:t xml:space="preserve">, канд. </w:t>
      </w:r>
      <w:proofErr w:type="spellStart"/>
      <w:r w:rsidRPr="00091525">
        <w:rPr>
          <w:rFonts w:ascii="Arial" w:hAnsi="Arial" w:cs="Arial"/>
        </w:rPr>
        <w:t>техн</w:t>
      </w:r>
      <w:proofErr w:type="spellEnd"/>
      <w:r w:rsidRPr="00091525">
        <w:rPr>
          <w:rFonts w:ascii="Arial" w:hAnsi="Arial" w:cs="Arial"/>
        </w:rPr>
        <w:t>. наук, доц.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3.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доцента кафедры технологии стекла (1,0 ст.) – </w:t>
      </w:r>
      <w:r w:rsidRPr="00091525">
        <w:rPr>
          <w:rFonts w:ascii="Arial" w:hAnsi="Arial" w:cs="Arial"/>
          <w:b/>
        </w:rPr>
        <w:t>Власова Светлана Геннадьевна</w:t>
      </w:r>
      <w:r w:rsidRPr="00091525">
        <w:rPr>
          <w:rFonts w:ascii="Arial" w:hAnsi="Arial" w:cs="Arial"/>
        </w:rPr>
        <w:t>, канд. хим. наук, доц.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4.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 xml:space="preserve">замещение </w:t>
      </w:r>
      <w:proofErr w:type="gramStart"/>
      <w:r w:rsidRPr="00091525">
        <w:rPr>
          <w:rFonts w:ascii="Arial" w:hAnsi="Arial" w:cs="Arial"/>
          <w:szCs w:val="28"/>
        </w:rPr>
        <w:t xml:space="preserve">должности </w:t>
      </w:r>
      <w:r w:rsidRPr="00091525">
        <w:rPr>
          <w:rFonts w:ascii="Arial" w:hAnsi="Arial" w:cs="Arial"/>
        </w:rPr>
        <w:t>доцента кафедры обработки металлов</w:t>
      </w:r>
      <w:proofErr w:type="gramEnd"/>
      <w:r w:rsidRPr="00091525">
        <w:rPr>
          <w:rFonts w:ascii="Arial" w:hAnsi="Arial" w:cs="Arial"/>
        </w:rPr>
        <w:t xml:space="preserve"> давлением (0,5 ст.) – </w:t>
      </w:r>
      <w:r w:rsidRPr="00091525">
        <w:rPr>
          <w:rFonts w:ascii="Arial" w:hAnsi="Arial" w:cs="Arial"/>
          <w:b/>
        </w:rPr>
        <w:t>Ерпалов Михаил Викторович</w:t>
      </w:r>
      <w:r w:rsidRPr="00091525">
        <w:rPr>
          <w:rFonts w:ascii="Arial" w:hAnsi="Arial" w:cs="Arial"/>
        </w:rPr>
        <w:t xml:space="preserve">, канд. </w:t>
      </w:r>
      <w:proofErr w:type="spellStart"/>
      <w:r w:rsidRPr="00091525">
        <w:rPr>
          <w:rFonts w:ascii="Arial" w:hAnsi="Arial" w:cs="Arial"/>
        </w:rPr>
        <w:t>техн</w:t>
      </w:r>
      <w:proofErr w:type="spellEnd"/>
      <w:r w:rsidRPr="00091525">
        <w:rPr>
          <w:rFonts w:ascii="Arial" w:hAnsi="Arial" w:cs="Arial"/>
        </w:rPr>
        <w:t>. наук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5.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доцента кафедры технологии машиностроения (0,875 ст.) – </w:t>
      </w:r>
      <w:r w:rsidRPr="00091525">
        <w:rPr>
          <w:rFonts w:ascii="Arial" w:hAnsi="Arial" w:cs="Arial"/>
          <w:b/>
        </w:rPr>
        <w:t>Решетников Евгений Георгиевич</w:t>
      </w:r>
      <w:r w:rsidRPr="00091525">
        <w:rPr>
          <w:rFonts w:ascii="Arial" w:hAnsi="Arial" w:cs="Arial"/>
        </w:rPr>
        <w:t xml:space="preserve">, канд. </w:t>
      </w:r>
      <w:proofErr w:type="spellStart"/>
      <w:r w:rsidRPr="00091525">
        <w:rPr>
          <w:rFonts w:ascii="Arial" w:hAnsi="Arial" w:cs="Arial"/>
        </w:rPr>
        <w:t>техн</w:t>
      </w:r>
      <w:proofErr w:type="spellEnd"/>
      <w:r w:rsidRPr="00091525">
        <w:rPr>
          <w:rFonts w:ascii="Arial" w:hAnsi="Arial" w:cs="Arial"/>
        </w:rPr>
        <w:t xml:space="preserve">. наук, </w:t>
      </w:r>
      <w:proofErr w:type="spellStart"/>
      <w:r w:rsidRPr="00091525">
        <w:rPr>
          <w:rFonts w:ascii="Arial" w:hAnsi="Arial" w:cs="Arial"/>
        </w:rPr>
        <w:t>с.н.с</w:t>
      </w:r>
      <w:proofErr w:type="spellEnd"/>
      <w:r w:rsidRPr="00091525">
        <w:rPr>
          <w:rFonts w:ascii="Arial" w:hAnsi="Arial" w:cs="Arial"/>
        </w:rPr>
        <w:t>. (рекомендовано заключение трудового договора сроком на 2 года)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6.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доцента кафедры термообработки и физики металлов (0,5 ст.) – </w:t>
      </w:r>
      <w:proofErr w:type="spellStart"/>
      <w:r w:rsidRPr="00091525">
        <w:rPr>
          <w:rFonts w:ascii="Arial" w:hAnsi="Arial" w:cs="Arial"/>
          <w:b/>
        </w:rPr>
        <w:t>Россина</w:t>
      </w:r>
      <w:proofErr w:type="spellEnd"/>
      <w:r w:rsidRPr="00091525">
        <w:rPr>
          <w:rFonts w:ascii="Arial" w:hAnsi="Arial" w:cs="Arial"/>
          <w:b/>
        </w:rPr>
        <w:t xml:space="preserve"> Наталья Георгиевна</w:t>
      </w:r>
      <w:r w:rsidRPr="00091525">
        <w:rPr>
          <w:rFonts w:ascii="Arial" w:hAnsi="Arial" w:cs="Arial"/>
        </w:rPr>
        <w:t xml:space="preserve">, канд. </w:t>
      </w:r>
      <w:proofErr w:type="spellStart"/>
      <w:r w:rsidRPr="00091525">
        <w:rPr>
          <w:rFonts w:ascii="Arial" w:hAnsi="Arial" w:cs="Arial"/>
        </w:rPr>
        <w:t>техн</w:t>
      </w:r>
      <w:proofErr w:type="spellEnd"/>
      <w:r w:rsidRPr="00091525">
        <w:rPr>
          <w:rFonts w:ascii="Arial" w:hAnsi="Arial" w:cs="Arial"/>
        </w:rPr>
        <w:t>. наук, доц.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7.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старшего преподавателя кафедры металлургии тяжелых цветных металлов (1,0 ст.) – </w:t>
      </w:r>
      <w:proofErr w:type="spellStart"/>
      <w:r w:rsidRPr="00091525">
        <w:rPr>
          <w:rFonts w:ascii="Arial" w:hAnsi="Arial" w:cs="Arial"/>
          <w:b/>
        </w:rPr>
        <w:t>Кырчиков</w:t>
      </w:r>
      <w:proofErr w:type="spellEnd"/>
      <w:r w:rsidRPr="00091525">
        <w:rPr>
          <w:rFonts w:ascii="Arial" w:hAnsi="Arial" w:cs="Arial"/>
          <w:b/>
        </w:rPr>
        <w:t xml:space="preserve"> Алексей Владимирович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91525" w:rsidRPr="00091525" w:rsidRDefault="00091525" w:rsidP="00091525">
      <w:pPr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8.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старшего преподавателя кафедры металловедения (1,0 ст.) – </w:t>
      </w:r>
      <w:r w:rsidRPr="00091525">
        <w:rPr>
          <w:rFonts w:ascii="Arial" w:hAnsi="Arial" w:cs="Arial"/>
          <w:b/>
        </w:rPr>
        <w:t>Маслова Ольга Владимировна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91525" w:rsidRPr="00091525" w:rsidRDefault="00091525" w:rsidP="00091525">
      <w:pPr>
        <w:spacing w:line="238" w:lineRule="auto"/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9.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старшего преподавателя кафедры информационных технологий и автоматизации проектирования (0,5 ст.) – </w:t>
      </w:r>
      <w:r w:rsidRPr="00091525">
        <w:rPr>
          <w:rFonts w:ascii="Arial" w:hAnsi="Arial" w:cs="Arial"/>
          <w:b/>
        </w:rPr>
        <w:t>Поляков Павел Андреевич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91525" w:rsidRPr="00091525" w:rsidRDefault="00091525" w:rsidP="00091525">
      <w:pPr>
        <w:spacing w:line="238" w:lineRule="auto"/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10.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старшего преподавателя кафедры технологии машиностроения (1,0 ст.) – </w:t>
      </w:r>
      <w:r w:rsidRPr="00091525">
        <w:rPr>
          <w:rFonts w:ascii="Arial" w:hAnsi="Arial" w:cs="Arial"/>
          <w:b/>
        </w:rPr>
        <w:t>Смагин Алексей Сергеевич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91525" w:rsidRPr="00091525" w:rsidRDefault="00091525" w:rsidP="00091525">
      <w:pPr>
        <w:spacing w:line="238" w:lineRule="auto"/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</w:rPr>
        <w:t>11.</w:t>
      </w:r>
      <w:r w:rsidRPr="00091525">
        <w:rPr>
          <w:rFonts w:ascii="Arial" w:hAnsi="Arial" w:cs="Arial"/>
        </w:rPr>
        <w:t xml:space="preserve"> На </w:t>
      </w:r>
      <w:r w:rsidRPr="00091525">
        <w:rPr>
          <w:rFonts w:ascii="Arial" w:hAnsi="Arial" w:cs="Arial"/>
          <w:szCs w:val="28"/>
        </w:rPr>
        <w:t>замещение должности</w:t>
      </w:r>
      <w:r w:rsidRPr="00091525">
        <w:rPr>
          <w:rFonts w:ascii="Arial" w:hAnsi="Arial" w:cs="Arial"/>
        </w:rPr>
        <w:t xml:space="preserve"> старшего преподавателя кафедры информационных технологий и автомати</w:t>
      </w:r>
      <w:bookmarkStart w:id="0" w:name="_GoBack"/>
      <w:bookmarkEnd w:id="0"/>
      <w:r w:rsidRPr="00091525">
        <w:rPr>
          <w:rFonts w:ascii="Arial" w:hAnsi="Arial" w:cs="Arial"/>
        </w:rPr>
        <w:t xml:space="preserve">зации проектирования (1,0 ст.) – </w:t>
      </w:r>
      <w:proofErr w:type="spellStart"/>
      <w:r w:rsidRPr="00091525">
        <w:rPr>
          <w:rFonts w:ascii="Arial" w:hAnsi="Arial" w:cs="Arial"/>
          <w:b/>
        </w:rPr>
        <w:t>Тимохова</w:t>
      </w:r>
      <w:proofErr w:type="spellEnd"/>
      <w:r w:rsidRPr="00091525">
        <w:rPr>
          <w:rFonts w:ascii="Arial" w:hAnsi="Arial" w:cs="Arial"/>
          <w:b/>
        </w:rPr>
        <w:t xml:space="preserve"> Елена Александровна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91525" w:rsidRPr="00091525" w:rsidRDefault="00091525" w:rsidP="00091525">
      <w:pPr>
        <w:spacing w:line="238" w:lineRule="auto"/>
        <w:ind w:firstLine="567"/>
        <w:jc w:val="both"/>
        <w:rPr>
          <w:rFonts w:ascii="Arial" w:hAnsi="Arial" w:cs="Arial"/>
        </w:rPr>
      </w:pPr>
      <w:r w:rsidRPr="00091525">
        <w:rPr>
          <w:rFonts w:ascii="Arial" w:hAnsi="Arial" w:cs="Arial"/>
          <w:b/>
          <w:spacing w:val="-4"/>
        </w:rPr>
        <w:t>12.</w:t>
      </w:r>
      <w:r w:rsidRPr="00091525">
        <w:rPr>
          <w:rFonts w:ascii="Arial" w:hAnsi="Arial" w:cs="Arial"/>
          <w:spacing w:val="-4"/>
        </w:rPr>
        <w:t xml:space="preserve"> На </w:t>
      </w:r>
      <w:r w:rsidRPr="00091525">
        <w:rPr>
          <w:rFonts w:ascii="Arial" w:hAnsi="Arial" w:cs="Arial"/>
          <w:spacing w:val="-4"/>
          <w:szCs w:val="28"/>
        </w:rPr>
        <w:t>замещение должности</w:t>
      </w:r>
      <w:r w:rsidRPr="00091525">
        <w:rPr>
          <w:rFonts w:ascii="Arial" w:hAnsi="Arial" w:cs="Arial"/>
          <w:spacing w:val="-4"/>
        </w:rPr>
        <w:t xml:space="preserve"> ассистента кафедры т</w:t>
      </w:r>
      <w:r w:rsidRPr="00091525">
        <w:rPr>
          <w:rFonts w:ascii="Arial" w:hAnsi="Arial" w:cs="Arial"/>
          <w:color w:val="000000"/>
          <w:spacing w:val="-4"/>
        </w:rPr>
        <w:t>еплофизики и информатики</w:t>
      </w:r>
      <w:r w:rsidRPr="00091525">
        <w:rPr>
          <w:rFonts w:ascii="Arial" w:hAnsi="Arial" w:cs="Arial"/>
          <w:color w:val="000000"/>
        </w:rPr>
        <w:t xml:space="preserve"> в металлургии</w:t>
      </w:r>
      <w:r w:rsidRPr="00091525">
        <w:rPr>
          <w:rFonts w:ascii="Arial" w:hAnsi="Arial" w:cs="Arial"/>
        </w:rPr>
        <w:t xml:space="preserve"> (1,0 ст.) – </w:t>
      </w:r>
      <w:r w:rsidRPr="00091525">
        <w:rPr>
          <w:rFonts w:ascii="Arial" w:hAnsi="Arial" w:cs="Arial"/>
          <w:b/>
        </w:rPr>
        <w:t>Гурин Иван Александрович</w:t>
      </w:r>
      <w:r w:rsidRPr="00091525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sectPr w:rsidR="00091525" w:rsidRPr="00091525" w:rsidSect="000E4F4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735202"/>
    <w:multiLevelType w:val="hybridMultilevel"/>
    <w:tmpl w:val="4002E59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91525"/>
    <w:rsid w:val="000B3953"/>
    <w:rsid w:val="000E4F40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63BE4"/>
    <w:rsid w:val="00A7130A"/>
    <w:rsid w:val="00A90364"/>
    <w:rsid w:val="00AA5D87"/>
    <w:rsid w:val="00AB699B"/>
    <w:rsid w:val="00AE7B66"/>
    <w:rsid w:val="00B1427C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2013-12-18T11:55:00Z</dcterms:created>
  <dcterms:modified xsi:type="dcterms:W3CDTF">2016-11-25T13:20:00Z</dcterms:modified>
</cp:coreProperties>
</file>