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661" w:rsidRPr="007D3661" w:rsidRDefault="007D3661" w:rsidP="007D3661">
      <w:pPr>
        <w:jc w:val="center"/>
        <w:rPr>
          <w:rFonts w:ascii="Times New Roman" w:hAnsi="Times New Roman" w:cs="Times New Roman"/>
          <w:b/>
          <w:lang w:val="ru-RU"/>
        </w:rPr>
      </w:pPr>
      <w:bookmarkStart w:id="0" w:name="_GoBack"/>
      <w:r w:rsidRPr="007D3661">
        <w:rPr>
          <w:rFonts w:ascii="Times New Roman" w:hAnsi="Times New Roman" w:cs="Times New Roman"/>
          <w:b/>
          <w:lang w:val="ru-RU"/>
        </w:rPr>
        <w:t>Пояснения к вопросам и предложениям, поступившим относительно размещенн</w:t>
      </w:r>
      <w:r w:rsidR="003A62D1">
        <w:rPr>
          <w:rFonts w:ascii="Times New Roman" w:hAnsi="Times New Roman" w:cs="Times New Roman"/>
          <w:b/>
          <w:lang w:val="ru-RU"/>
        </w:rPr>
        <w:t>ого</w:t>
      </w:r>
      <w:r w:rsidRPr="007D3661">
        <w:rPr>
          <w:rFonts w:ascii="Times New Roman" w:hAnsi="Times New Roman" w:cs="Times New Roman"/>
          <w:b/>
          <w:lang w:val="ru-RU"/>
        </w:rPr>
        <w:t xml:space="preserve"> проект</w:t>
      </w:r>
      <w:r w:rsidR="003A62D1">
        <w:rPr>
          <w:rFonts w:ascii="Times New Roman" w:hAnsi="Times New Roman" w:cs="Times New Roman"/>
          <w:b/>
          <w:lang w:val="ru-RU"/>
        </w:rPr>
        <w:t>а</w:t>
      </w:r>
      <w:r w:rsidRPr="007D3661">
        <w:rPr>
          <w:rFonts w:ascii="Times New Roman" w:hAnsi="Times New Roman" w:cs="Times New Roman"/>
          <w:b/>
          <w:lang w:val="ru-RU"/>
        </w:rPr>
        <w:t xml:space="preserve"> </w:t>
      </w:r>
      <w:r w:rsidR="003A62D1">
        <w:rPr>
          <w:rFonts w:ascii="Times New Roman" w:hAnsi="Times New Roman" w:cs="Times New Roman"/>
          <w:b/>
          <w:lang w:val="ru-RU"/>
        </w:rPr>
        <w:t>образовательной политики</w:t>
      </w:r>
    </w:p>
    <w:tbl>
      <w:tblPr>
        <w:tblStyle w:val="a3"/>
        <w:tblW w:w="0" w:type="auto"/>
        <w:tblLook w:val="04A0" w:firstRow="1" w:lastRow="0" w:firstColumn="1" w:lastColumn="0" w:noHBand="0" w:noVBand="1"/>
      </w:tblPr>
      <w:tblGrid>
        <w:gridCol w:w="1312"/>
        <w:gridCol w:w="4314"/>
        <w:gridCol w:w="4053"/>
      </w:tblGrid>
      <w:tr w:rsidR="00255EFE" w:rsidRPr="00A77A99" w:rsidTr="00CF2669">
        <w:tc>
          <w:tcPr>
            <w:tcW w:w="0" w:type="auto"/>
          </w:tcPr>
          <w:bookmarkEnd w:id="0"/>
          <w:p w:rsidR="007D3661" w:rsidRPr="007D3661" w:rsidRDefault="00A030B9" w:rsidP="007D3661">
            <w:pPr>
              <w:jc w:val="center"/>
              <w:rPr>
                <w:rFonts w:ascii="Times New Roman" w:hAnsi="Times New Roman" w:cs="Times New Roman"/>
                <w:lang w:val="ru-RU"/>
              </w:rPr>
            </w:pPr>
            <w:r>
              <w:rPr>
                <w:rFonts w:ascii="Times New Roman" w:hAnsi="Times New Roman" w:cs="Times New Roman"/>
                <w:lang w:val="ru-RU"/>
              </w:rPr>
              <w:t>Институт</w:t>
            </w:r>
          </w:p>
        </w:tc>
        <w:tc>
          <w:tcPr>
            <w:tcW w:w="0" w:type="auto"/>
          </w:tcPr>
          <w:p w:rsidR="007D3661" w:rsidRPr="007D3661" w:rsidRDefault="00A030B9" w:rsidP="007D3661">
            <w:pPr>
              <w:jc w:val="center"/>
              <w:rPr>
                <w:rFonts w:ascii="Times New Roman" w:hAnsi="Times New Roman" w:cs="Times New Roman"/>
                <w:lang w:val="ru-RU"/>
              </w:rPr>
            </w:pPr>
            <w:r>
              <w:rPr>
                <w:rFonts w:ascii="Times New Roman" w:hAnsi="Times New Roman" w:cs="Times New Roman"/>
                <w:lang w:val="ru-RU"/>
              </w:rPr>
              <w:t>Формулировка вопроса</w:t>
            </w:r>
          </w:p>
        </w:tc>
        <w:tc>
          <w:tcPr>
            <w:tcW w:w="0" w:type="auto"/>
          </w:tcPr>
          <w:p w:rsidR="007D3661" w:rsidRPr="007D3661" w:rsidRDefault="00A030B9" w:rsidP="007D3661">
            <w:pPr>
              <w:jc w:val="center"/>
              <w:rPr>
                <w:rFonts w:ascii="Times New Roman" w:hAnsi="Times New Roman" w:cs="Times New Roman"/>
                <w:lang w:val="ru-RU"/>
              </w:rPr>
            </w:pPr>
            <w:r>
              <w:rPr>
                <w:rFonts w:ascii="Times New Roman" w:hAnsi="Times New Roman" w:cs="Times New Roman"/>
                <w:lang w:val="ru-RU"/>
              </w:rPr>
              <w:t>Пояснения</w:t>
            </w:r>
          </w:p>
        </w:tc>
      </w:tr>
      <w:tr w:rsidR="00255EFE" w:rsidRPr="003A62D1" w:rsidTr="00CF2669">
        <w:tc>
          <w:tcPr>
            <w:tcW w:w="0" w:type="auto"/>
          </w:tcPr>
          <w:p w:rsidR="007D3661" w:rsidRPr="007D3661" w:rsidRDefault="00331D2E" w:rsidP="00CF2669">
            <w:pPr>
              <w:rPr>
                <w:rFonts w:ascii="Times New Roman" w:hAnsi="Times New Roman" w:cs="Times New Roman"/>
                <w:lang w:val="ru-RU"/>
              </w:rPr>
            </w:pPr>
            <w:r>
              <w:rPr>
                <w:rFonts w:ascii="Times New Roman" w:hAnsi="Times New Roman" w:cs="Times New Roman"/>
                <w:lang w:val="ru-RU"/>
              </w:rPr>
              <w:t>ИЕН</w:t>
            </w:r>
          </w:p>
        </w:tc>
        <w:tc>
          <w:tcPr>
            <w:tcW w:w="0" w:type="auto"/>
          </w:tcPr>
          <w:p w:rsidR="007D3661" w:rsidRPr="00331D2E" w:rsidRDefault="00331D2E" w:rsidP="00CF2669">
            <w:pPr>
              <w:rPr>
                <w:rFonts w:ascii="Times New Roman" w:hAnsi="Times New Roman" w:cs="Times New Roman"/>
                <w:lang w:val="ru-RU"/>
              </w:rPr>
            </w:pPr>
            <w:r w:rsidRPr="00331D2E">
              <w:rPr>
                <w:rFonts w:ascii="Times New Roman" w:hAnsi="Times New Roman" w:cs="Times New Roman"/>
                <w:lang w:val="ru-RU"/>
              </w:rPr>
              <w:t>Перед началом реализации проекта требуется внимательное изучение технических возможностей такого перехода</w:t>
            </w:r>
            <w:r w:rsidR="00471E92">
              <w:rPr>
                <w:rFonts w:ascii="Times New Roman" w:hAnsi="Times New Roman" w:cs="Times New Roman"/>
                <w:lang w:val="ru-RU"/>
              </w:rPr>
              <w:t>.</w:t>
            </w:r>
          </w:p>
        </w:tc>
        <w:tc>
          <w:tcPr>
            <w:tcW w:w="0" w:type="auto"/>
          </w:tcPr>
          <w:p w:rsidR="007D3661" w:rsidRPr="007D3661" w:rsidRDefault="00331D2E" w:rsidP="00CF2669">
            <w:pPr>
              <w:rPr>
                <w:rFonts w:ascii="Times New Roman" w:hAnsi="Times New Roman" w:cs="Times New Roman"/>
                <w:lang w:val="ru-RU"/>
              </w:rPr>
            </w:pPr>
            <w:r>
              <w:rPr>
                <w:rFonts w:ascii="Times New Roman" w:hAnsi="Times New Roman" w:cs="Times New Roman"/>
                <w:lang w:val="ru-RU"/>
              </w:rPr>
              <w:t>Анализ необходимых изменений в информационных системах учебного процесса проведен, апробация модифицированных и новых модулей будет проведена в весеннем семестре текущего учебного года.</w:t>
            </w:r>
          </w:p>
        </w:tc>
      </w:tr>
      <w:tr w:rsidR="00A77A99" w:rsidRPr="003A62D1" w:rsidTr="00CF2669">
        <w:tc>
          <w:tcPr>
            <w:tcW w:w="0" w:type="auto"/>
          </w:tcPr>
          <w:p w:rsidR="00A77A99" w:rsidRDefault="00A77A99" w:rsidP="00A77A99">
            <w:r w:rsidRPr="002D6EA1">
              <w:rPr>
                <w:rFonts w:ascii="Times New Roman" w:hAnsi="Times New Roman" w:cs="Times New Roman"/>
                <w:lang w:val="ru-RU"/>
              </w:rPr>
              <w:t>ИЕН</w:t>
            </w:r>
          </w:p>
        </w:tc>
        <w:tc>
          <w:tcPr>
            <w:tcW w:w="0" w:type="auto"/>
          </w:tcPr>
          <w:p w:rsidR="00A77A99" w:rsidRPr="007D3661" w:rsidRDefault="00A77A99" w:rsidP="00A77A99">
            <w:pPr>
              <w:rPr>
                <w:rFonts w:ascii="Times New Roman" w:hAnsi="Times New Roman" w:cs="Times New Roman"/>
                <w:lang w:val="ru-RU"/>
              </w:rPr>
            </w:pPr>
            <w:r w:rsidRPr="00331D2E">
              <w:rPr>
                <w:rFonts w:ascii="Times New Roman" w:hAnsi="Times New Roman" w:cs="Times New Roman"/>
                <w:lang w:val="ru-RU"/>
              </w:rPr>
              <w:t>Реализация новой образовательной политики не может быть скоропалительной и требует внимательного изучения. Для оценки эффективности предлагаемых образовательных подходов целесообразно провести их апробацию</w:t>
            </w:r>
            <w:r>
              <w:rPr>
                <w:rFonts w:ascii="Times New Roman" w:hAnsi="Times New Roman" w:cs="Times New Roman"/>
                <w:lang w:val="ru-RU"/>
              </w:rPr>
              <w:t>.</w:t>
            </w:r>
          </w:p>
        </w:tc>
        <w:tc>
          <w:tcPr>
            <w:tcW w:w="0" w:type="auto"/>
          </w:tcPr>
          <w:p w:rsidR="00A77A99" w:rsidRPr="007D3661" w:rsidRDefault="00A77A99" w:rsidP="00A77A99">
            <w:pPr>
              <w:rPr>
                <w:rFonts w:ascii="Times New Roman" w:hAnsi="Times New Roman" w:cs="Times New Roman"/>
                <w:lang w:val="ru-RU"/>
              </w:rPr>
            </w:pPr>
            <w:r>
              <w:rPr>
                <w:rFonts w:ascii="Times New Roman" w:hAnsi="Times New Roman" w:cs="Times New Roman"/>
                <w:lang w:val="ru-RU"/>
              </w:rPr>
              <w:t xml:space="preserve">Подходы будут апробированы в текущем учебном году на студентах второго курса ряда образовательных программ, в которых предусмотрен выбор модулей на втором курсе. </w:t>
            </w:r>
          </w:p>
        </w:tc>
      </w:tr>
      <w:tr w:rsidR="00A77A99" w:rsidRPr="00331D2E" w:rsidTr="00CF2669">
        <w:tc>
          <w:tcPr>
            <w:tcW w:w="0" w:type="auto"/>
          </w:tcPr>
          <w:p w:rsidR="00A77A99" w:rsidRDefault="00A77A99" w:rsidP="00A77A99">
            <w:r w:rsidRPr="002D6EA1">
              <w:rPr>
                <w:rFonts w:ascii="Times New Roman" w:hAnsi="Times New Roman" w:cs="Times New Roman"/>
                <w:lang w:val="ru-RU"/>
              </w:rPr>
              <w:t>ИЕН</w:t>
            </w:r>
          </w:p>
        </w:tc>
        <w:tc>
          <w:tcPr>
            <w:tcW w:w="0" w:type="auto"/>
          </w:tcPr>
          <w:p w:rsidR="00A77A99" w:rsidRPr="00331D2E" w:rsidRDefault="00A77A99" w:rsidP="00A77A99">
            <w:pPr>
              <w:tabs>
                <w:tab w:val="left" w:pos="452"/>
              </w:tabs>
              <w:rPr>
                <w:rFonts w:ascii="Times New Roman" w:hAnsi="Times New Roman" w:cs="Times New Roman"/>
                <w:lang w:val="ru-RU"/>
              </w:rPr>
            </w:pPr>
            <w:r w:rsidRPr="00331D2E">
              <w:rPr>
                <w:rFonts w:ascii="Times New Roman" w:hAnsi="Times New Roman" w:cs="Times New Roman"/>
                <w:lang w:val="ru-RU"/>
              </w:rPr>
              <w:t>Все изменения образовательной политики должны касаться студентов нового набора и не распространяться на уже обучающихся студентов</w:t>
            </w:r>
            <w:r>
              <w:rPr>
                <w:rFonts w:ascii="Times New Roman" w:hAnsi="Times New Roman" w:cs="Times New Roman"/>
                <w:lang w:val="ru-RU"/>
              </w:rPr>
              <w:t>.</w:t>
            </w:r>
          </w:p>
        </w:tc>
        <w:tc>
          <w:tcPr>
            <w:tcW w:w="0" w:type="auto"/>
          </w:tcPr>
          <w:p w:rsidR="00A77A99" w:rsidRPr="007D3661" w:rsidRDefault="00A77A99" w:rsidP="00A77A99">
            <w:pPr>
              <w:rPr>
                <w:rFonts w:ascii="Times New Roman" w:hAnsi="Times New Roman" w:cs="Times New Roman"/>
                <w:b/>
                <w:lang w:val="ru-RU"/>
              </w:rPr>
            </w:pPr>
            <w:r>
              <w:rPr>
                <w:rFonts w:ascii="Times New Roman" w:hAnsi="Times New Roman" w:cs="Times New Roman"/>
                <w:b/>
                <w:lang w:val="ru-RU"/>
              </w:rPr>
              <w:t>Изменения предлагается реализовать для студентов 2014 и 2015 года набора, которые при поступлении были зачислены на направления подготовки. Ранее принятых студентов изменения касаться не будут.</w:t>
            </w:r>
          </w:p>
        </w:tc>
      </w:tr>
      <w:tr w:rsidR="00A77A99" w:rsidRPr="003A62D1" w:rsidTr="00CF2669">
        <w:tc>
          <w:tcPr>
            <w:tcW w:w="0" w:type="auto"/>
          </w:tcPr>
          <w:p w:rsidR="00A77A99" w:rsidRDefault="00A77A99" w:rsidP="00A77A99">
            <w:r w:rsidRPr="002D6EA1">
              <w:rPr>
                <w:rFonts w:ascii="Times New Roman" w:hAnsi="Times New Roman" w:cs="Times New Roman"/>
                <w:lang w:val="ru-RU"/>
              </w:rPr>
              <w:t>ИЕН</w:t>
            </w:r>
          </w:p>
        </w:tc>
        <w:tc>
          <w:tcPr>
            <w:tcW w:w="0" w:type="auto"/>
          </w:tcPr>
          <w:p w:rsidR="00A77A99" w:rsidRPr="00331D2E" w:rsidRDefault="00A77A99" w:rsidP="00A77A99">
            <w:pPr>
              <w:rPr>
                <w:rFonts w:ascii="Times New Roman" w:hAnsi="Times New Roman" w:cs="Times New Roman"/>
                <w:lang w:val="ru-RU"/>
              </w:rPr>
            </w:pPr>
            <w:r w:rsidRPr="00331D2E">
              <w:rPr>
                <w:rFonts w:ascii="Times New Roman" w:hAnsi="Times New Roman" w:cs="Times New Roman"/>
                <w:lang w:val="ru-RU"/>
              </w:rPr>
              <w:t>Ликвидация академических групп и назначение групп по модулям в условиях действующей в настоящее время базы ЕИСУ и модулей РУНП и БРС представляется нереальным</w:t>
            </w:r>
          </w:p>
        </w:tc>
        <w:tc>
          <w:tcPr>
            <w:tcW w:w="0" w:type="auto"/>
          </w:tcPr>
          <w:p w:rsidR="00A77A99" w:rsidRPr="007D3661" w:rsidRDefault="00A77A99" w:rsidP="00A77A99">
            <w:pPr>
              <w:rPr>
                <w:rFonts w:ascii="Times New Roman" w:hAnsi="Times New Roman" w:cs="Times New Roman"/>
                <w:lang w:val="ru-RU"/>
              </w:rPr>
            </w:pPr>
            <w:r>
              <w:rPr>
                <w:rFonts w:ascii="Times New Roman" w:hAnsi="Times New Roman" w:cs="Times New Roman"/>
                <w:lang w:val="ru-RU"/>
              </w:rPr>
              <w:t>Соответствующие изменения в указанные информационные системы внесены.</w:t>
            </w:r>
          </w:p>
        </w:tc>
      </w:tr>
      <w:tr w:rsidR="00A77A99" w:rsidRPr="00331D2E" w:rsidTr="00CF2669">
        <w:tc>
          <w:tcPr>
            <w:tcW w:w="0" w:type="auto"/>
          </w:tcPr>
          <w:p w:rsidR="00A77A99" w:rsidRDefault="00A77A99" w:rsidP="00A77A99">
            <w:r w:rsidRPr="002D6EA1">
              <w:rPr>
                <w:rFonts w:ascii="Times New Roman" w:hAnsi="Times New Roman" w:cs="Times New Roman"/>
                <w:lang w:val="ru-RU"/>
              </w:rPr>
              <w:t>ИЕН</w:t>
            </w:r>
          </w:p>
        </w:tc>
        <w:tc>
          <w:tcPr>
            <w:tcW w:w="0" w:type="auto"/>
          </w:tcPr>
          <w:p w:rsidR="00A77A99" w:rsidRPr="007D3661" w:rsidRDefault="00A77A99" w:rsidP="00A77A99">
            <w:pPr>
              <w:rPr>
                <w:rFonts w:ascii="Times New Roman" w:hAnsi="Times New Roman" w:cs="Times New Roman"/>
                <w:lang w:val="ru-RU"/>
              </w:rPr>
            </w:pPr>
            <w:r w:rsidRPr="00331D2E">
              <w:rPr>
                <w:rFonts w:ascii="Times New Roman" w:hAnsi="Times New Roman" w:cs="Times New Roman"/>
                <w:lang w:val="ru-RU"/>
              </w:rPr>
              <w:t>Составление расписания в предлагаемой модели (когда студент может выбрать преподавателя и технологию обучения) вряд ли может быть реализуемым в настоящее</w:t>
            </w:r>
            <w:r>
              <w:rPr>
                <w:rFonts w:ascii="Times New Roman" w:hAnsi="Times New Roman" w:cs="Times New Roman"/>
                <w:lang w:val="ru-RU"/>
              </w:rPr>
              <w:t xml:space="preserve"> </w:t>
            </w:r>
            <w:r w:rsidRPr="00331D2E">
              <w:rPr>
                <w:rFonts w:ascii="Times New Roman" w:hAnsi="Times New Roman" w:cs="Times New Roman"/>
                <w:lang w:val="ru-RU"/>
              </w:rPr>
              <w:t>время, в том числе, из-за работы многих преподавателей на разных площадках (в разных зданиях) УрФУ, пространственно отдаленных друг от друга</w:t>
            </w:r>
          </w:p>
        </w:tc>
        <w:tc>
          <w:tcPr>
            <w:tcW w:w="0" w:type="auto"/>
          </w:tcPr>
          <w:p w:rsidR="00A77A99" w:rsidRPr="007D3661" w:rsidRDefault="00A77A99" w:rsidP="00A77A99">
            <w:pPr>
              <w:rPr>
                <w:rFonts w:ascii="Times New Roman" w:hAnsi="Times New Roman" w:cs="Times New Roman"/>
                <w:b/>
                <w:lang w:val="ru-RU"/>
              </w:rPr>
            </w:pPr>
            <w:r>
              <w:rPr>
                <w:rFonts w:ascii="Times New Roman" w:hAnsi="Times New Roman" w:cs="Times New Roman"/>
                <w:b/>
                <w:lang w:val="ru-RU"/>
              </w:rPr>
              <w:t>Выбор преподавателей и технологии обучения предлагается предоставлять студенту не ранее 2017/2018 учебного года. Варианты, доступные для выбора, должны учитывать территориальную распределенность кампуса.</w:t>
            </w:r>
          </w:p>
        </w:tc>
      </w:tr>
      <w:tr w:rsidR="00A77A99" w:rsidRPr="003A62D1" w:rsidTr="00CF2669">
        <w:tc>
          <w:tcPr>
            <w:tcW w:w="0" w:type="auto"/>
          </w:tcPr>
          <w:p w:rsidR="00A77A99" w:rsidRDefault="00A77A99" w:rsidP="00A77A99">
            <w:r w:rsidRPr="002D6EA1">
              <w:rPr>
                <w:rFonts w:ascii="Times New Roman" w:hAnsi="Times New Roman" w:cs="Times New Roman"/>
                <w:lang w:val="ru-RU"/>
              </w:rPr>
              <w:t>ИЕН</w:t>
            </w:r>
          </w:p>
        </w:tc>
        <w:tc>
          <w:tcPr>
            <w:tcW w:w="0" w:type="auto"/>
          </w:tcPr>
          <w:p w:rsidR="00A77A99" w:rsidRPr="007D3661" w:rsidRDefault="00A77A99" w:rsidP="00A77A99">
            <w:pPr>
              <w:rPr>
                <w:rFonts w:ascii="Times New Roman" w:hAnsi="Times New Roman" w:cs="Times New Roman"/>
                <w:lang w:val="ru-RU"/>
              </w:rPr>
            </w:pPr>
            <w:r w:rsidRPr="00331D2E">
              <w:rPr>
                <w:rFonts w:ascii="Times New Roman" w:hAnsi="Times New Roman" w:cs="Times New Roman"/>
                <w:lang w:val="ru-RU"/>
              </w:rPr>
              <w:t xml:space="preserve">Возможно, предлагаемый подход хорош для массовой подготовки студентов по инженерным направлениям с большим набором, но в случае фундаментального образования и в условиях небольшого набора необходима его корректировка и более гибкие варианты реализации новой образовательной политики. Во многих областях науки и высоких технологий необходимы специалисты, имеющие различные компетенции, часто уникальные, сформированные на фундаментальной основе. Сегодня рынок труда предпочитает выпускников вуза, которые готовы к конкретной работе, чего не может быть при полной </w:t>
            </w:r>
            <w:r w:rsidRPr="00331D2E">
              <w:rPr>
                <w:rFonts w:ascii="Times New Roman" w:hAnsi="Times New Roman" w:cs="Times New Roman"/>
                <w:lang w:val="ru-RU"/>
              </w:rPr>
              <w:lastRenderedPageBreak/>
              <w:t>«электронизации» обучения и обучения в больших группах</w:t>
            </w:r>
          </w:p>
        </w:tc>
        <w:tc>
          <w:tcPr>
            <w:tcW w:w="0" w:type="auto"/>
          </w:tcPr>
          <w:p w:rsidR="00A77A99" w:rsidRPr="00D5640A" w:rsidRDefault="00A77A99" w:rsidP="00A77A99">
            <w:pPr>
              <w:rPr>
                <w:rFonts w:ascii="Times New Roman" w:hAnsi="Times New Roman" w:cs="Times New Roman"/>
                <w:lang w:val="ru-RU"/>
              </w:rPr>
            </w:pPr>
            <w:r>
              <w:rPr>
                <w:rFonts w:ascii="Times New Roman" w:hAnsi="Times New Roman" w:cs="Times New Roman"/>
                <w:lang w:val="ru-RU"/>
              </w:rPr>
              <w:lastRenderedPageBreak/>
              <w:t xml:space="preserve">Специфика образовательных программ безусловно должна быть учтена, однако «электронизация» и обучение в больших группах по отдельно взятым дисциплинам не является препятствием к формированию индивидуальных траекторий обучения студентов, а скорее наоборот дает больше возможностей для этого, что позволяет, в том числе, обеспечить подготовку к конкретной работе. </w:t>
            </w:r>
          </w:p>
        </w:tc>
      </w:tr>
      <w:tr w:rsidR="00A77A99" w:rsidRPr="003A62D1" w:rsidTr="00CF2669">
        <w:tc>
          <w:tcPr>
            <w:tcW w:w="0" w:type="auto"/>
          </w:tcPr>
          <w:p w:rsidR="00A77A99" w:rsidRDefault="00A77A99" w:rsidP="00A77A99">
            <w:r w:rsidRPr="002D6EA1">
              <w:rPr>
                <w:rFonts w:ascii="Times New Roman" w:hAnsi="Times New Roman" w:cs="Times New Roman"/>
                <w:lang w:val="ru-RU"/>
              </w:rPr>
              <w:lastRenderedPageBreak/>
              <w:t>ИЕН</w:t>
            </w:r>
          </w:p>
        </w:tc>
        <w:tc>
          <w:tcPr>
            <w:tcW w:w="0" w:type="auto"/>
          </w:tcPr>
          <w:p w:rsidR="00A77A99" w:rsidRPr="007D3661" w:rsidRDefault="00A77A99" w:rsidP="00A77A99">
            <w:pPr>
              <w:rPr>
                <w:rFonts w:ascii="Times New Roman" w:hAnsi="Times New Roman" w:cs="Times New Roman"/>
                <w:lang w:val="ru-RU"/>
              </w:rPr>
            </w:pPr>
            <w:r w:rsidRPr="00255EFE">
              <w:rPr>
                <w:rFonts w:ascii="Times New Roman" w:hAnsi="Times New Roman" w:cs="Times New Roman"/>
                <w:lang w:val="ru-RU"/>
              </w:rPr>
              <w:t xml:space="preserve">Снизить расчетное минимальное количество студентов, обучающихся на траектории образовательной программы, для бакалавриата до 15 человек, для </w:t>
            </w:r>
            <w:r w:rsidR="00F76D53">
              <w:rPr>
                <w:rFonts w:ascii="Times New Roman" w:hAnsi="Times New Roman" w:cs="Times New Roman"/>
                <w:lang w:val="ru-RU"/>
              </w:rPr>
              <w:t>магистратуры - до 7 человек.</w:t>
            </w:r>
          </w:p>
        </w:tc>
        <w:tc>
          <w:tcPr>
            <w:tcW w:w="0" w:type="auto"/>
          </w:tcPr>
          <w:p w:rsidR="00A77A99" w:rsidRPr="007D3661" w:rsidRDefault="00A77A99" w:rsidP="00A77A99">
            <w:pPr>
              <w:rPr>
                <w:rFonts w:ascii="Times New Roman" w:hAnsi="Times New Roman" w:cs="Times New Roman"/>
                <w:b/>
                <w:lang w:val="ru-RU"/>
              </w:rPr>
            </w:pPr>
            <w:r>
              <w:rPr>
                <w:rFonts w:ascii="Times New Roman" w:hAnsi="Times New Roman" w:cs="Times New Roman"/>
                <w:b/>
                <w:lang w:val="ru-RU"/>
              </w:rPr>
              <w:t xml:space="preserve">При наличии готовности со стороны института финансировать реализацию таких образовательных программ за счет других видов деятельности снижение возможно. </w:t>
            </w:r>
          </w:p>
        </w:tc>
      </w:tr>
      <w:tr w:rsidR="00A77A99" w:rsidRPr="003A62D1" w:rsidTr="00CF2669">
        <w:tc>
          <w:tcPr>
            <w:tcW w:w="0" w:type="auto"/>
          </w:tcPr>
          <w:p w:rsidR="00A77A99" w:rsidRDefault="00A77A99" w:rsidP="00A77A99">
            <w:r w:rsidRPr="002D6EA1">
              <w:rPr>
                <w:rFonts w:ascii="Times New Roman" w:hAnsi="Times New Roman" w:cs="Times New Roman"/>
                <w:lang w:val="ru-RU"/>
              </w:rPr>
              <w:t>ИЕН</w:t>
            </w:r>
          </w:p>
        </w:tc>
        <w:tc>
          <w:tcPr>
            <w:tcW w:w="0" w:type="auto"/>
          </w:tcPr>
          <w:p w:rsidR="00A77A99" w:rsidRPr="007D3661" w:rsidRDefault="00A77A99" w:rsidP="00A77A99">
            <w:pPr>
              <w:rPr>
                <w:rFonts w:ascii="Times New Roman" w:hAnsi="Times New Roman" w:cs="Times New Roman"/>
                <w:lang w:val="ru-RU"/>
              </w:rPr>
            </w:pPr>
            <w:r w:rsidRPr="00255EFE">
              <w:rPr>
                <w:rFonts w:ascii="Times New Roman" w:hAnsi="Times New Roman" w:cs="Times New Roman"/>
                <w:lang w:val="ru-RU"/>
              </w:rPr>
              <w:t>Снять ограничение на количество траекторий образовательной программы для бакалавриата, передав право выбора количества траекторий на усмотрение руководителя соответствующей образовательной программы/направления подготовки соответствующего института. В УрФУ некоторые направления подготовки (например, информационные системы, инноватика, метрология и стандартизация) реализуются целым рядом институтов. При этом в каждом институте имеется своя специфика подготовки, которая складывается в определенный профиль. При ограничении количества траекторий и их унификации уникальность каждого института и обучение студентов в рамках разных научных школ будет нивелирована.</w:t>
            </w:r>
          </w:p>
        </w:tc>
        <w:tc>
          <w:tcPr>
            <w:tcW w:w="0" w:type="auto"/>
          </w:tcPr>
          <w:p w:rsidR="00A77A99" w:rsidRPr="007D3661" w:rsidRDefault="00A77A99" w:rsidP="00F76D53">
            <w:pPr>
              <w:rPr>
                <w:rFonts w:ascii="Times New Roman" w:hAnsi="Times New Roman" w:cs="Times New Roman"/>
                <w:b/>
                <w:lang w:val="ru-RU"/>
              </w:rPr>
            </w:pPr>
            <w:r>
              <w:rPr>
                <w:rFonts w:ascii="Times New Roman" w:hAnsi="Times New Roman" w:cs="Times New Roman"/>
                <w:b/>
                <w:lang w:val="ru-RU"/>
              </w:rPr>
              <w:t xml:space="preserve">В настоящий момент предусмотрено, что в каждом институте по направлению подготовки может </w:t>
            </w:r>
            <w:r w:rsidR="00F76D53">
              <w:rPr>
                <w:rFonts w:ascii="Times New Roman" w:hAnsi="Times New Roman" w:cs="Times New Roman"/>
                <w:b/>
                <w:lang w:val="ru-RU"/>
              </w:rPr>
              <w:t>быть «</w:t>
            </w:r>
            <w:r>
              <w:rPr>
                <w:rFonts w:ascii="Times New Roman" w:hAnsi="Times New Roman" w:cs="Times New Roman"/>
                <w:b/>
                <w:lang w:val="ru-RU"/>
              </w:rPr>
              <w:t>своя</w:t>
            </w:r>
            <w:r w:rsidR="00F76D53">
              <w:rPr>
                <w:rFonts w:ascii="Times New Roman" w:hAnsi="Times New Roman" w:cs="Times New Roman"/>
                <w:b/>
                <w:lang w:val="ru-RU"/>
              </w:rPr>
              <w:t>»</w:t>
            </w:r>
            <w:r>
              <w:rPr>
                <w:rFonts w:ascii="Times New Roman" w:hAnsi="Times New Roman" w:cs="Times New Roman"/>
                <w:b/>
                <w:lang w:val="ru-RU"/>
              </w:rPr>
              <w:t xml:space="preserve"> образовательная программа</w:t>
            </w:r>
            <w:r w:rsidR="00F76D53">
              <w:rPr>
                <w:rFonts w:ascii="Times New Roman" w:hAnsi="Times New Roman" w:cs="Times New Roman"/>
                <w:b/>
                <w:lang w:val="ru-RU"/>
              </w:rPr>
              <w:t xml:space="preserve"> и по каждой из них может быть назначен руководитель</w:t>
            </w:r>
            <w:r>
              <w:rPr>
                <w:rFonts w:ascii="Times New Roman" w:hAnsi="Times New Roman" w:cs="Times New Roman"/>
                <w:b/>
                <w:lang w:val="ru-RU"/>
              </w:rPr>
              <w:t xml:space="preserve">. При наличии реальной специфики в содержании программ они </w:t>
            </w:r>
            <w:r w:rsidR="00F76D53">
              <w:rPr>
                <w:rFonts w:ascii="Times New Roman" w:hAnsi="Times New Roman" w:cs="Times New Roman"/>
                <w:b/>
                <w:lang w:val="ru-RU"/>
              </w:rPr>
              <w:t>будут</w:t>
            </w:r>
            <w:r>
              <w:rPr>
                <w:rFonts w:ascii="Times New Roman" w:hAnsi="Times New Roman" w:cs="Times New Roman"/>
                <w:b/>
                <w:lang w:val="ru-RU"/>
              </w:rPr>
              <w:t xml:space="preserve"> сохранены.</w:t>
            </w:r>
          </w:p>
        </w:tc>
      </w:tr>
      <w:tr w:rsidR="00A77A99" w:rsidRPr="003A62D1" w:rsidTr="00CF2669">
        <w:tc>
          <w:tcPr>
            <w:tcW w:w="0" w:type="auto"/>
          </w:tcPr>
          <w:p w:rsidR="00A77A99" w:rsidRDefault="00A77A99" w:rsidP="00A77A99">
            <w:r w:rsidRPr="002D6EA1">
              <w:rPr>
                <w:rFonts w:ascii="Times New Roman" w:hAnsi="Times New Roman" w:cs="Times New Roman"/>
                <w:lang w:val="ru-RU"/>
              </w:rPr>
              <w:t>ИЕН</w:t>
            </w:r>
          </w:p>
        </w:tc>
        <w:tc>
          <w:tcPr>
            <w:tcW w:w="0" w:type="auto"/>
          </w:tcPr>
          <w:p w:rsidR="00A77A99" w:rsidRPr="007D3661" w:rsidRDefault="00A77A99" w:rsidP="00A77A99">
            <w:pPr>
              <w:rPr>
                <w:rFonts w:ascii="Times New Roman" w:hAnsi="Times New Roman" w:cs="Times New Roman"/>
                <w:lang w:val="ru-RU"/>
              </w:rPr>
            </w:pPr>
            <w:r w:rsidRPr="00255EFE">
              <w:rPr>
                <w:rFonts w:ascii="Times New Roman" w:hAnsi="Times New Roman" w:cs="Times New Roman"/>
                <w:lang w:val="ru-RU"/>
              </w:rPr>
              <w:t>Увеличить долю трудоемкости модулей, для которых допускается количество студентов, менее минимально установленного количества, с 10% до 20%. Это позволит в большей мере реализовать предложенную в концепции образовательной политики индивидуальность обучения.</w:t>
            </w:r>
          </w:p>
        </w:tc>
        <w:tc>
          <w:tcPr>
            <w:tcW w:w="0" w:type="auto"/>
          </w:tcPr>
          <w:p w:rsidR="00A77A99" w:rsidRPr="007D3661" w:rsidRDefault="00A77A99" w:rsidP="00A77A99">
            <w:pPr>
              <w:rPr>
                <w:rFonts w:ascii="Times New Roman" w:hAnsi="Times New Roman" w:cs="Times New Roman"/>
                <w:lang w:val="ru-RU"/>
              </w:rPr>
            </w:pPr>
            <w:r>
              <w:rPr>
                <w:rFonts w:ascii="Times New Roman" w:hAnsi="Times New Roman" w:cs="Times New Roman"/>
                <w:b/>
                <w:lang w:val="ru-RU"/>
              </w:rPr>
              <w:t xml:space="preserve">При наличии готовности со стороны института финансировать реализацию таких образовательных программ за счет других видов деятельности </w:t>
            </w:r>
            <w:r w:rsidR="00F76D53">
              <w:rPr>
                <w:rFonts w:ascii="Times New Roman" w:hAnsi="Times New Roman" w:cs="Times New Roman"/>
                <w:b/>
                <w:lang w:val="ru-RU"/>
              </w:rPr>
              <w:t xml:space="preserve">института </w:t>
            </w:r>
            <w:r>
              <w:rPr>
                <w:rFonts w:ascii="Times New Roman" w:hAnsi="Times New Roman" w:cs="Times New Roman"/>
                <w:b/>
                <w:lang w:val="ru-RU"/>
              </w:rPr>
              <w:t>снижение возможно.</w:t>
            </w:r>
          </w:p>
        </w:tc>
      </w:tr>
      <w:tr w:rsidR="00A77A99" w:rsidRPr="003A62D1" w:rsidTr="00CF2669">
        <w:tc>
          <w:tcPr>
            <w:tcW w:w="0" w:type="auto"/>
          </w:tcPr>
          <w:p w:rsidR="00A77A99" w:rsidRDefault="00A77A99" w:rsidP="00A77A99">
            <w:r w:rsidRPr="002D6EA1">
              <w:rPr>
                <w:rFonts w:ascii="Times New Roman" w:hAnsi="Times New Roman" w:cs="Times New Roman"/>
                <w:lang w:val="ru-RU"/>
              </w:rPr>
              <w:t>ИЕН</w:t>
            </w:r>
          </w:p>
        </w:tc>
        <w:tc>
          <w:tcPr>
            <w:tcW w:w="0" w:type="auto"/>
          </w:tcPr>
          <w:p w:rsidR="00A77A99" w:rsidRPr="007D3661" w:rsidRDefault="00A77A99" w:rsidP="00A77A99">
            <w:pPr>
              <w:tabs>
                <w:tab w:val="left" w:pos="1009"/>
              </w:tabs>
              <w:rPr>
                <w:rFonts w:ascii="Times New Roman" w:hAnsi="Times New Roman" w:cs="Times New Roman"/>
                <w:lang w:val="ru-RU"/>
              </w:rPr>
            </w:pPr>
            <w:r w:rsidRPr="00255EFE">
              <w:rPr>
                <w:rFonts w:ascii="Times New Roman" w:hAnsi="Times New Roman" w:cs="Times New Roman"/>
                <w:lang w:val="ru-RU"/>
              </w:rPr>
              <w:t>Снизить долю трудоемкости, реализуемой с применением электронного обучения, с 30 до 10 %. Принудительное увеличение доли электронного обучения в ущерб традиционному обучению ведет к тому, что выпускник не будет владеть компетенциями, предусмотренными ФГОС ВО в части его практических навыков. При этом электронное обучение может быть использовано в качестве вспомогательного пути получения теоретических компетенций.</w:t>
            </w:r>
          </w:p>
        </w:tc>
        <w:tc>
          <w:tcPr>
            <w:tcW w:w="0" w:type="auto"/>
          </w:tcPr>
          <w:p w:rsidR="00A77A99" w:rsidRPr="007D3661" w:rsidRDefault="00A77A99" w:rsidP="00A77A99">
            <w:pPr>
              <w:rPr>
                <w:rFonts w:ascii="Times New Roman" w:hAnsi="Times New Roman" w:cs="Times New Roman"/>
                <w:lang w:val="ru-RU"/>
              </w:rPr>
            </w:pPr>
            <w:r>
              <w:rPr>
                <w:rFonts w:ascii="Times New Roman" w:hAnsi="Times New Roman" w:cs="Times New Roman"/>
                <w:lang w:val="ru-RU"/>
              </w:rPr>
              <w:t xml:space="preserve">Применение электронного обучения не означает обязательного сокращения аудиторной нагрузки. Наличие электронного курса по дисциплине и обеспечение дополнительного канала коммуникаций между студентом и преподавателем не может быть причиной снижения качества обучения. </w:t>
            </w:r>
          </w:p>
        </w:tc>
      </w:tr>
      <w:tr w:rsidR="00A77A99" w:rsidRPr="003A62D1" w:rsidTr="00CF2669">
        <w:tc>
          <w:tcPr>
            <w:tcW w:w="0" w:type="auto"/>
          </w:tcPr>
          <w:p w:rsidR="00A77A99" w:rsidRDefault="00A77A99" w:rsidP="00A77A99">
            <w:r w:rsidRPr="002D6EA1">
              <w:rPr>
                <w:rFonts w:ascii="Times New Roman" w:hAnsi="Times New Roman" w:cs="Times New Roman"/>
                <w:lang w:val="ru-RU"/>
              </w:rPr>
              <w:t>ИЕН</w:t>
            </w:r>
          </w:p>
        </w:tc>
        <w:tc>
          <w:tcPr>
            <w:tcW w:w="0" w:type="auto"/>
          </w:tcPr>
          <w:p w:rsidR="00A77A99" w:rsidRPr="007D3661" w:rsidRDefault="00A77A99" w:rsidP="00A77A99">
            <w:pPr>
              <w:rPr>
                <w:rFonts w:ascii="Times New Roman" w:hAnsi="Times New Roman" w:cs="Times New Roman"/>
                <w:lang w:val="ru-RU"/>
              </w:rPr>
            </w:pPr>
            <w:r w:rsidRPr="00255EFE">
              <w:rPr>
                <w:rFonts w:ascii="Times New Roman" w:hAnsi="Times New Roman" w:cs="Times New Roman"/>
                <w:lang w:val="ru-RU"/>
              </w:rPr>
              <w:t xml:space="preserve">Доля модулей в общей трудоемкости программы, по которым применяется независимый контроль, в том числе в тестовой форме, не должна превышать 50% для ОП бакалавриата. Для оставшихся 50% форма промежуточного контроля должна выбираться руководителем </w:t>
            </w:r>
            <w:r w:rsidRPr="00255EFE">
              <w:rPr>
                <w:rFonts w:ascii="Times New Roman" w:hAnsi="Times New Roman" w:cs="Times New Roman"/>
                <w:lang w:val="ru-RU"/>
              </w:rPr>
              <w:lastRenderedPageBreak/>
              <w:t>образовательной программы/руководителем направления по согласованию с Координационными советами направлений подготовки и УМС институтов.</w:t>
            </w:r>
          </w:p>
        </w:tc>
        <w:tc>
          <w:tcPr>
            <w:tcW w:w="0" w:type="auto"/>
          </w:tcPr>
          <w:p w:rsidR="00A77A99" w:rsidRPr="007D3661" w:rsidRDefault="00A77A99" w:rsidP="00A77A99">
            <w:pPr>
              <w:rPr>
                <w:rFonts w:ascii="Times New Roman" w:hAnsi="Times New Roman" w:cs="Times New Roman"/>
                <w:lang w:val="ru-RU"/>
              </w:rPr>
            </w:pPr>
            <w:r>
              <w:rPr>
                <w:rFonts w:ascii="Times New Roman" w:hAnsi="Times New Roman" w:cs="Times New Roman"/>
                <w:lang w:val="ru-RU"/>
              </w:rPr>
              <w:lastRenderedPageBreak/>
              <w:t>Наличие требования о независимости контроля не предопределяет форму контроля и оставляет право ее выбора руководителем программы (за исключением унифицированных модулей).</w:t>
            </w:r>
          </w:p>
        </w:tc>
      </w:tr>
      <w:tr w:rsidR="00255EFE" w:rsidRPr="003A62D1" w:rsidTr="00CF2669">
        <w:tc>
          <w:tcPr>
            <w:tcW w:w="0" w:type="auto"/>
          </w:tcPr>
          <w:p w:rsidR="007D3661" w:rsidRPr="00573F11" w:rsidRDefault="00A77A99" w:rsidP="00CF2669">
            <w:pPr>
              <w:rPr>
                <w:rFonts w:ascii="Times New Roman" w:hAnsi="Times New Roman" w:cs="Times New Roman"/>
                <w:lang w:val="ru-RU"/>
              </w:rPr>
            </w:pPr>
            <w:r>
              <w:rPr>
                <w:rFonts w:ascii="Times New Roman" w:hAnsi="Times New Roman" w:cs="Times New Roman"/>
                <w:lang w:val="ru-RU"/>
              </w:rPr>
              <w:lastRenderedPageBreak/>
              <w:t>ИЕН</w:t>
            </w:r>
          </w:p>
        </w:tc>
        <w:tc>
          <w:tcPr>
            <w:tcW w:w="0" w:type="auto"/>
          </w:tcPr>
          <w:p w:rsidR="007D3661" w:rsidRPr="007D3661" w:rsidRDefault="003D7E98" w:rsidP="00CF2669">
            <w:pPr>
              <w:rPr>
                <w:rFonts w:ascii="Times New Roman" w:hAnsi="Times New Roman" w:cs="Times New Roman"/>
                <w:lang w:val="ru-RU"/>
              </w:rPr>
            </w:pPr>
            <w:r w:rsidRPr="00255EFE">
              <w:rPr>
                <w:rFonts w:ascii="Times New Roman" w:hAnsi="Times New Roman" w:cs="Times New Roman"/>
                <w:lang w:val="ru-RU"/>
              </w:rPr>
              <w:t>Мы предлагаем определиться с терминологией и стараться избегать «новояза» типа «майноры». Если этот термин принят в ВШЭ, то совсем не значит, что это есть эталон языка.</w:t>
            </w:r>
          </w:p>
        </w:tc>
        <w:tc>
          <w:tcPr>
            <w:tcW w:w="0" w:type="auto"/>
          </w:tcPr>
          <w:p w:rsidR="007D3661" w:rsidRPr="007D3661" w:rsidRDefault="003D7E98" w:rsidP="00CF2669">
            <w:pPr>
              <w:rPr>
                <w:rFonts w:ascii="Times New Roman" w:hAnsi="Times New Roman" w:cs="Times New Roman"/>
                <w:lang w:val="ru-RU"/>
              </w:rPr>
            </w:pPr>
            <w:r>
              <w:rPr>
                <w:rFonts w:ascii="Times New Roman" w:hAnsi="Times New Roman" w:cs="Times New Roman"/>
                <w:lang w:val="ru-RU"/>
              </w:rPr>
              <w:t>Наравне с термином «майнор» предлагается ввести определение «дополнительный модуль»</w:t>
            </w:r>
            <w:r w:rsidR="00F76D53">
              <w:rPr>
                <w:rFonts w:ascii="Times New Roman" w:hAnsi="Times New Roman" w:cs="Times New Roman"/>
                <w:lang w:val="ru-RU"/>
              </w:rPr>
              <w:t>, однако оно не в полной мере отражает специфику таких модулей</w:t>
            </w:r>
            <w:r>
              <w:rPr>
                <w:rFonts w:ascii="Times New Roman" w:hAnsi="Times New Roman" w:cs="Times New Roman"/>
                <w:lang w:val="ru-RU"/>
              </w:rPr>
              <w:t>.</w:t>
            </w:r>
          </w:p>
        </w:tc>
      </w:tr>
      <w:tr w:rsidR="00255EFE" w:rsidRPr="003A62D1" w:rsidTr="00CF2669">
        <w:tc>
          <w:tcPr>
            <w:tcW w:w="0" w:type="auto"/>
          </w:tcPr>
          <w:p w:rsidR="007D3661" w:rsidRPr="00573F11" w:rsidRDefault="00A77A99" w:rsidP="00CF2669">
            <w:pPr>
              <w:rPr>
                <w:rFonts w:ascii="Times New Roman" w:hAnsi="Times New Roman" w:cs="Times New Roman"/>
                <w:lang w:val="ru-RU"/>
              </w:rPr>
            </w:pPr>
            <w:r>
              <w:rPr>
                <w:rFonts w:ascii="Times New Roman" w:hAnsi="Times New Roman" w:cs="Times New Roman"/>
                <w:lang w:val="ru-RU"/>
              </w:rPr>
              <w:t>ФТИ</w:t>
            </w:r>
          </w:p>
        </w:tc>
        <w:tc>
          <w:tcPr>
            <w:tcW w:w="0" w:type="auto"/>
          </w:tcPr>
          <w:p w:rsidR="007D3661" w:rsidRPr="007D3661" w:rsidRDefault="00A77A99" w:rsidP="003D7E98">
            <w:pPr>
              <w:rPr>
                <w:rFonts w:ascii="Times New Roman" w:hAnsi="Times New Roman" w:cs="Times New Roman"/>
                <w:lang w:val="ru-RU"/>
              </w:rPr>
            </w:pPr>
            <w:r w:rsidRPr="00A77A99">
              <w:rPr>
                <w:rFonts w:ascii="Times New Roman" w:hAnsi="Times New Roman" w:cs="Times New Roman"/>
                <w:lang w:val="ru-RU"/>
              </w:rPr>
              <w:t>Провести широкое обсуждение предлагаемых изменений в коллективе университета</w:t>
            </w:r>
          </w:p>
        </w:tc>
        <w:tc>
          <w:tcPr>
            <w:tcW w:w="0" w:type="auto"/>
          </w:tcPr>
          <w:p w:rsidR="007D3661" w:rsidRPr="007D3661" w:rsidRDefault="00A77A99" w:rsidP="00CF2669">
            <w:pPr>
              <w:rPr>
                <w:rFonts w:ascii="Times New Roman" w:hAnsi="Times New Roman" w:cs="Times New Roman"/>
                <w:lang w:val="ru-RU"/>
              </w:rPr>
            </w:pPr>
            <w:r>
              <w:rPr>
                <w:rFonts w:ascii="Times New Roman" w:hAnsi="Times New Roman" w:cs="Times New Roman"/>
                <w:lang w:val="ru-RU"/>
              </w:rPr>
              <w:t>Все документы публикуются на сайте университета, осуществляется сбор и анализ предложений от институтов.</w:t>
            </w:r>
          </w:p>
        </w:tc>
      </w:tr>
      <w:tr w:rsidR="00A77A99" w:rsidRPr="003A62D1" w:rsidTr="00CF2669">
        <w:tc>
          <w:tcPr>
            <w:tcW w:w="0" w:type="auto"/>
          </w:tcPr>
          <w:p w:rsidR="00A77A99" w:rsidRDefault="00A77A99" w:rsidP="00A77A99">
            <w:r w:rsidRPr="00AC54D2">
              <w:rPr>
                <w:rFonts w:ascii="Times New Roman" w:hAnsi="Times New Roman" w:cs="Times New Roman"/>
                <w:lang w:val="ru-RU"/>
              </w:rPr>
              <w:t>ФТИ</w:t>
            </w:r>
          </w:p>
        </w:tc>
        <w:tc>
          <w:tcPr>
            <w:tcW w:w="0" w:type="auto"/>
          </w:tcPr>
          <w:p w:rsidR="00A77A99" w:rsidRPr="00A77A99" w:rsidRDefault="00A77A99" w:rsidP="00A77A99">
            <w:pPr>
              <w:rPr>
                <w:rFonts w:ascii="Times New Roman" w:hAnsi="Times New Roman" w:cs="Times New Roman"/>
                <w:lang w:val="ru-RU"/>
              </w:rPr>
            </w:pPr>
            <w:r w:rsidRPr="00A77A99">
              <w:rPr>
                <w:rFonts w:ascii="Times New Roman" w:hAnsi="Times New Roman" w:cs="Times New Roman"/>
                <w:lang w:val="ru-RU"/>
              </w:rPr>
              <w:t>Рассмотреть представленные предложения в сформированной комиссии университета</w:t>
            </w:r>
          </w:p>
          <w:p w:rsidR="00A77A99" w:rsidRPr="007D3661" w:rsidRDefault="00A77A99" w:rsidP="00A77A99">
            <w:pPr>
              <w:rPr>
                <w:rFonts w:ascii="Times New Roman" w:hAnsi="Times New Roman" w:cs="Times New Roman"/>
                <w:lang w:val="ru-RU"/>
              </w:rPr>
            </w:pPr>
            <w:r w:rsidRPr="00A77A99">
              <w:rPr>
                <w:rFonts w:ascii="Times New Roman" w:hAnsi="Times New Roman" w:cs="Times New Roman"/>
                <w:lang w:val="ru-RU"/>
              </w:rPr>
              <w:t>по управлению стратегическими изменениями</w:t>
            </w:r>
          </w:p>
        </w:tc>
        <w:tc>
          <w:tcPr>
            <w:tcW w:w="0" w:type="auto"/>
          </w:tcPr>
          <w:p w:rsidR="00A77A99" w:rsidRPr="007D3661" w:rsidRDefault="00A77A99" w:rsidP="00A77A99">
            <w:pPr>
              <w:rPr>
                <w:rFonts w:ascii="Times New Roman" w:hAnsi="Times New Roman" w:cs="Times New Roman"/>
                <w:lang w:val="ru-RU"/>
              </w:rPr>
            </w:pPr>
            <w:r>
              <w:rPr>
                <w:rFonts w:ascii="Times New Roman" w:hAnsi="Times New Roman" w:cs="Times New Roman"/>
                <w:lang w:val="ru-RU"/>
              </w:rPr>
              <w:t>Вопрос принятия образовательной политики будет вынесен как на указанную комиссию, так и на ученый совет университета</w:t>
            </w:r>
          </w:p>
        </w:tc>
      </w:tr>
      <w:tr w:rsidR="00A77A99" w:rsidRPr="003A62D1" w:rsidTr="00CF2669">
        <w:tc>
          <w:tcPr>
            <w:tcW w:w="0" w:type="auto"/>
          </w:tcPr>
          <w:p w:rsidR="00A77A99" w:rsidRDefault="00A77A99" w:rsidP="00A77A99">
            <w:r w:rsidRPr="00AC54D2">
              <w:rPr>
                <w:rFonts w:ascii="Times New Roman" w:hAnsi="Times New Roman" w:cs="Times New Roman"/>
                <w:lang w:val="ru-RU"/>
              </w:rPr>
              <w:t>ФТИ</w:t>
            </w:r>
          </w:p>
        </w:tc>
        <w:tc>
          <w:tcPr>
            <w:tcW w:w="0" w:type="auto"/>
          </w:tcPr>
          <w:p w:rsidR="00A77A99" w:rsidRPr="007D3661" w:rsidRDefault="00A77A99" w:rsidP="00A77A99">
            <w:pPr>
              <w:rPr>
                <w:rFonts w:ascii="Times New Roman" w:hAnsi="Times New Roman" w:cs="Times New Roman"/>
                <w:lang w:val="ru-RU"/>
              </w:rPr>
            </w:pPr>
            <w:r w:rsidRPr="00A77A99">
              <w:rPr>
                <w:rFonts w:ascii="Times New Roman" w:hAnsi="Times New Roman" w:cs="Times New Roman"/>
                <w:lang w:val="ru-RU"/>
              </w:rPr>
              <w:t>Подготовить всю необходимую юридически выверенную документацию, обеспечивающую проведение предлагаемых изменений</w:t>
            </w:r>
          </w:p>
        </w:tc>
        <w:tc>
          <w:tcPr>
            <w:tcW w:w="0" w:type="auto"/>
          </w:tcPr>
          <w:p w:rsidR="00A77A99" w:rsidRPr="007D3661" w:rsidRDefault="00A77A99" w:rsidP="00A77A99">
            <w:pPr>
              <w:rPr>
                <w:rFonts w:ascii="Times New Roman" w:hAnsi="Times New Roman" w:cs="Times New Roman"/>
                <w:lang w:val="ru-RU"/>
              </w:rPr>
            </w:pPr>
            <w:r>
              <w:rPr>
                <w:rFonts w:ascii="Times New Roman" w:hAnsi="Times New Roman" w:cs="Times New Roman"/>
                <w:lang w:val="ru-RU"/>
              </w:rPr>
              <w:t>Документация в части договора со студентами, положения о кафедре будет проходить юридическую оценку по</w:t>
            </w:r>
            <w:r w:rsidR="00036309">
              <w:rPr>
                <w:rFonts w:ascii="Times New Roman" w:hAnsi="Times New Roman" w:cs="Times New Roman"/>
                <w:lang w:val="ru-RU"/>
              </w:rPr>
              <w:t xml:space="preserve">сле широкого обсуждения </w:t>
            </w:r>
          </w:p>
        </w:tc>
      </w:tr>
      <w:tr w:rsidR="00255EFE" w:rsidRPr="003A62D1" w:rsidTr="00CF2669">
        <w:tc>
          <w:tcPr>
            <w:tcW w:w="0" w:type="auto"/>
          </w:tcPr>
          <w:p w:rsidR="007D3661" w:rsidRPr="007D3661" w:rsidRDefault="00A77A99" w:rsidP="00CF2669">
            <w:pPr>
              <w:rPr>
                <w:rFonts w:ascii="Times New Roman" w:hAnsi="Times New Roman" w:cs="Times New Roman"/>
                <w:lang w:val="ru-RU"/>
              </w:rPr>
            </w:pPr>
            <w:r>
              <w:rPr>
                <w:rFonts w:ascii="Times New Roman" w:hAnsi="Times New Roman" w:cs="Times New Roman"/>
                <w:lang w:val="ru-RU"/>
              </w:rPr>
              <w:t>ФТИ</w:t>
            </w:r>
          </w:p>
        </w:tc>
        <w:tc>
          <w:tcPr>
            <w:tcW w:w="0" w:type="auto"/>
          </w:tcPr>
          <w:p w:rsidR="007D3661" w:rsidRPr="007D3661" w:rsidRDefault="006F1674" w:rsidP="006F1674">
            <w:pPr>
              <w:rPr>
                <w:rFonts w:ascii="Times New Roman" w:hAnsi="Times New Roman" w:cs="Times New Roman"/>
                <w:lang w:val="ru-RU"/>
              </w:rPr>
            </w:pPr>
            <w:r w:rsidRPr="00A77A99">
              <w:rPr>
                <w:rFonts w:ascii="Times New Roman" w:hAnsi="Times New Roman" w:cs="Times New Roman"/>
                <w:lang w:val="ru-RU"/>
              </w:rPr>
              <w:t>Рекомендовать руководству университета в условиях опытной обкатки реализовать предлагаемые изменения в от</w:t>
            </w:r>
            <w:r w:rsidR="00A77A99">
              <w:rPr>
                <w:rFonts w:ascii="Times New Roman" w:hAnsi="Times New Roman" w:cs="Times New Roman"/>
                <w:lang w:val="ru-RU"/>
              </w:rPr>
              <w:t>дельных институтах (ИРИТ-РТФ, ВШ</w:t>
            </w:r>
            <w:r w:rsidRPr="00A77A99">
              <w:rPr>
                <w:rFonts w:ascii="Times New Roman" w:hAnsi="Times New Roman" w:cs="Times New Roman"/>
                <w:lang w:val="ru-RU"/>
              </w:rPr>
              <w:t>ЭМ). После анализа их работы принять решение о внедрении в других институтах, с учетом их специфики.</w:t>
            </w:r>
          </w:p>
        </w:tc>
        <w:tc>
          <w:tcPr>
            <w:tcW w:w="0" w:type="auto"/>
          </w:tcPr>
          <w:p w:rsidR="007D3661" w:rsidRPr="00036309" w:rsidRDefault="00036309" w:rsidP="00CF2669">
            <w:pPr>
              <w:rPr>
                <w:rFonts w:ascii="Times New Roman" w:hAnsi="Times New Roman" w:cs="Times New Roman"/>
                <w:lang w:val="ru-RU"/>
              </w:rPr>
            </w:pPr>
            <w:r w:rsidRPr="00036309">
              <w:rPr>
                <w:rFonts w:ascii="Times New Roman" w:hAnsi="Times New Roman" w:cs="Times New Roman"/>
                <w:lang w:val="ru-RU"/>
              </w:rPr>
              <w:t xml:space="preserve">Для апробации </w:t>
            </w:r>
            <w:r>
              <w:rPr>
                <w:rFonts w:ascii="Times New Roman" w:hAnsi="Times New Roman" w:cs="Times New Roman"/>
                <w:lang w:val="ru-RU"/>
              </w:rPr>
              <w:t>выбраны институты, в образовательных программах которых предусмотрен выбор модулей во втором году обучения.</w:t>
            </w:r>
          </w:p>
        </w:tc>
      </w:tr>
      <w:tr w:rsidR="00255EFE" w:rsidRPr="003A62D1" w:rsidTr="00CF2669">
        <w:tc>
          <w:tcPr>
            <w:tcW w:w="0" w:type="auto"/>
          </w:tcPr>
          <w:p w:rsidR="007D3661" w:rsidRPr="007D3661" w:rsidRDefault="00036309" w:rsidP="00CF2669">
            <w:pPr>
              <w:rPr>
                <w:rFonts w:ascii="Times New Roman" w:hAnsi="Times New Roman" w:cs="Times New Roman"/>
                <w:lang w:val="ru-RU"/>
              </w:rPr>
            </w:pPr>
            <w:r>
              <w:rPr>
                <w:rFonts w:ascii="Times New Roman" w:hAnsi="Times New Roman" w:cs="Times New Roman"/>
                <w:lang w:val="ru-RU"/>
              </w:rPr>
              <w:t>ИГУП</w:t>
            </w:r>
          </w:p>
        </w:tc>
        <w:tc>
          <w:tcPr>
            <w:tcW w:w="0" w:type="auto"/>
          </w:tcPr>
          <w:p w:rsidR="007D3661" w:rsidRPr="007D3661" w:rsidRDefault="00036309" w:rsidP="00CF2669">
            <w:pPr>
              <w:rPr>
                <w:rFonts w:ascii="Times New Roman" w:hAnsi="Times New Roman" w:cs="Times New Roman"/>
                <w:lang w:val="ru-RU"/>
              </w:rPr>
            </w:pPr>
            <w:r w:rsidRPr="00036309">
              <w:rPr>
                <w:rFonts w:ascii="Times New Roman" w:hAnsi="Times New Roman" w:cs="Times New Roman"/>
                <w:lang w:val="ru-RU"/>
              </w:rPr>
              <w:t>Почему образовательная политика исключает ДПО? Было бы целесообразно иметь единый документ. Предлагаю доработать.</w:t>
            </w:r>
          </w:p>
        </w:tc>
        <w:tc>
          <w:tcPr>
            <w:tcW w:w="0" w:type="auto"/>
          </w:tcPr>
          <w:p w:rsidR="007D3661" w:rsidRPr="007D3661" w:rsidRDefault="00036309" w:rsidP="00036309">
            <w:pPr>
              <w:rPr>
                <w:rFonts w:ascii="Times New Roman" w:hAnsi="Times New Roman" w:cs="Times New Roman"/>
                <w:lang w:val="ru-RU"/>
              </w:rPr>
            </w:pPr>
            <w:r>
              <w:rPr>
                <w:rFonts w:ascii="Times New Roman" w:hAnsi="Times New Roman" w:cs="Times New Roman"/>
                <w:lang w:val="ru-RU"/>
              </w:rPr>
              <w:t>В части ДПО планируется отдельный документ с существенно меньшей степенью регулирования со стороны университета</w:t>
            </w:r>
          </w:p>
        </w:tc>
      </w:tr>
      <w:tr w:rsidR="00036309" w:rsidRPr="00A77A99" w:rsidTr="00CF2669">
        <w:tc>
          <w:tcPr>
            <w:tcW w:w="0" w:type="auto"/>
          </w:tcPr>
          <w:p w:rsidR="00036309" w:rsidRDefault="00036309" w:rsidP="00036309">
            <w:r w:rsidRPr="00A06CF4">
              <w:rPr>
                <w:rFonts w:ascii="Times New Roman" w:hAnsi="Times New Roman" w:cs="Times New Roman"/>
                <w:lang w:val="ru-RU"/>
              </w:rPr>
              <w:t>ИГУП</w:t>
            </w:r>
          </w:p>
        </w:tc>
        <w:tc>
          <w:tcPr>
            <w:tcW w:w="0" w:type="auto"/>
          </w:tcPr>
          <w:p w:rsidR="00036309" w:rsidRPr="007D3661" w:rsidRDefault="00036309" w:rsidP="00036309">
            <w:pPr>
              <w:rPr>
                <w:rFonts w:ascii="Times New Roman" w:hAnsi="Times New Roman" w:cs="Times New Roman"/>
                <w:lang w:val="ru-RU"/>
              </w:rPr>
            </w:pPr>
            <w:r w:rsidRPr="00036309">
              <w:rPr>
                <w:rFonts w:ascii="Times New Roman" w:hAnsi="Times New Roman" w:cs="Times New Roman"/>
                <w:lang w:val="ru-RU"/>
              </w:rPr>
              <w:t>Желательно полностью переформулировать</w:t>
            </w:r>
            <w:r>
              <w:rPr>
                <w:rFonts w:ascii="Times New Roman" w:hAnsi="Times New Roman" w:cs="Times New Roman"/>
                <w:lang w:val="ru-RU"/>
              </w:rPr>
              <w:t xml:space="preserve"> п.2</w:t>
            </w:r>
            <w:r w:rsidRPr="00036309">
              <w:rPr>
                <w:rFonts w:ascii="Times New Roman" w:hAnsi="Times New Roman" w:cs="Times New Roman"/>
                <w:lang w:val="ru-RU"/>
              </w:rPr>
              <w:t>. Предлагаю вариант: «Образовательная политика УрФУ определяет стратегические цели университета в образовательной деятельности и основные механизмы их достижения»</w:t>
            </w:r>
          </w:p>
        </w:tc>
        <w:tc>
          <w:tcPr>
            <w:tcW w:w="0" w:type="auto"/>
          </w:tcPr>
          <w:p w:rsidR="00036309" w:rsidRPr="002A4517" w:rsidRDefault="002A4517" w:rsidP="00036309">
            <w:pPr>
              <w:rPr>
                <w:rFonts w:ascii="Times New Roman" w:hAnsi="Times New Roman" w:cs="Times New Roman"/>
                <w:lang w:val="ru-RU"/>
              </w:rPr>
            </w:pPr>
            <w:r w:rsidRPr="002A4517">
              <w:rPr>
                <w:rFonts w:ascii="Times New Roman" w:hAnsi="Times New Roman" w:cs="Times New Roman"/>
                <w:lang w:val="ru-RU"/>
              </w:rPr>
              <w:t>Предло</w:t>
            </w:r>
            <w:r>
              <w:rPr>
                <w:rFonts w:ascii="Times New Roman" w:hAnsi="Times New Roman" w:cs="Times New Roman"/>
                <w:lang w:val="ru-RU"/>
              </w:rPr>
              <w:t>жение принимается</w:t>
            </w:r>
          </w:p>
        </w:tc>
      </w:tr>
      <w:tr w:rsidR="00036309" w:rsidRPr="00A77A99" w:rsidTr="00CF2669">
        <w:tc>
          <w:tcPr>
            <w:tcW w:w="0" w:type="auto"/>
          </w:tcPr>
          <w:p w:rsidR="00036309" w:rsidRDefault="00036309" w:rsidP="00036309">
            <w:r w:rsidRPr="00A06CF4">
              <w:rPr>
                <w:rFonts w:ascii="Times New Roman" w:hAnsi="Times New Roman" w:cs="Times New Roman"/>
                <w:lang w:val="ru-RU"/>
              </w:rPr>
              <w:t>ИГУП</w:t>
            </w:r>
          </w:p>
        </w:tc>
        <w:tc>
          <w:tcPr>
            <w:tcW w:w="0" w:type="auto"/>
          </w:tcPr>
          <w:p w:rsidR="00036309" w:rsidRPr="00036309" w:rsidRDefault="00036309" w:rsidP="00036309">
            <w:pPr>
              <w:rPr>
                <w:rFonts w:ascii="Times New Roman" w:hAnsi="Times New Roman" w:cs="Times New Roman"/>
                <w:lang w:val="ru-RU"/>
              </w:rPr>
            </w:pPr>
            <w:r w:rsidRPr="00036309">
              <w:rPr>
                <w:rFonts w:ascii="Times New Roman" w:hAnsi="Times New Roman" w:cs="Times New Roman"/>
                <w:lang w:val="ru-RU"/>
              </w:rPr>
              <w:t>Предлагаю переформулировать: «Целью совершенствования образовательного процесса является достижение обучаемыми образовательных результатов, обеспечивающих конкурентоспособность страны на глобальных рынках продукции, разработок, исследований и инноваций»</w:t>
            </w:r>
          </w:p>
          <w:p w:rsidR="00036309" w:rsidRPr="00036309" w:rsidRDefault="00036309" w:rsidP="00036309">
            <w:pPr>
              <w:rPr>
                <w:rFonts w:ascii="Times New Roman" w:hAnsi="Times New Roman" w:cs="Times New Roman"/>
                <w:lang w:val="ru-RU"/>
              </w:rPr>
            </w:pPr>
            <w:r w:rsidRPr="00036309">
              <w:rPr>
                <w:rFonts w:ascii="Times New Roman" w:hAnsi="Times New Roman" w:cs="Times New Roman"/>
                <w:lang w:val="ru-RU"/>
              </w:rPr>
              <w:t>Для достижения этой цели университет решает следующие задачи:</w:t>
            </w:r>
          </w:p>
          <w:p w:rsidR="00036309" w:rsidRPr="00036309" w:rsidRDefault="00036309" w:rsidP="00036309">
            <w:pPr>
              <w:rPr>
                <w:rFonts w:ascii="Times New Roman" w:hAnsi="Times New Roman" w:cs="Times New Roman"/>
                <w:lang w:val="ru-RU"/>
              </w:rPr>
            </w:pPr>
            <w:r>
              <w:rPr>
                <w:rFonts w:ascii="Times New Roman" w:hAnsi="Times New Roman" w:cs="Times New Roman"/>
                <w:lang w:val="ru-RU"/>
              </w:rPr>
              <w:t>1</w:t>
            </w:r>
            <w:r w:rsidRPr="00036309">
              <w:rPr>
                <w:rFonts w:ascii="Times New Roman" w:hAnsi="Times New Roman" w:cs="Times New Roman"/>
                <w:lang w:val="ru-RU"/>
              </w:rPr>
              <w:t>.</w:t>
            </w:r>
            <w:r>
              <w:rPr>
                <w:rFonts w:ascii="Times New Roman" w:hAnsi="Times New Roman" w:cs="Times New Roman"/>
                <w:lang w:val="ru-RU"/>
              </w:rPr>
              <w:t xml:space="preserve"> </w:t>
            </w:r>
            <w:r w:rsidRPr="00036309">
              <w:rPr>
                <w:rFonts w:ascii="Times New Roman" w:hAnsi="Times New Roman" w:cs="Times New Roman"/>
                <w:lang w:val="ru-RU"/>
              </w:rPr>
              <w:t>Совершенствование содержание программ (и далее по тексту)</w:t>
            </w:r>
          </w:p>
          <w:p w:rsidR="00036309" w:rsidRPr="00036309" w:rsidRDefault="00036309" w:rsidP="00036309">
            <w:pPr>
              <w:rPr>
                <w:rFonts w:ascii="Times New Roman" w:hAnsi="Times New Roman" w:cs="Times New Roman"/>
                <w:lang w:val="ru-RU"/>
              </w:rPr>
            </w:pPr>
            <w:r w:rsidRPr="00036309">
              <w:rPr>
                <w:rFonts w:ascii="Times New Roman" w:hAnsi="Times New Roman" w:cs="Times New Roman"/>
                <w:lang w:val="ru-RU"/>
              </w:rPr>
              <w:t>2.</w:t>
            </w:r>
            <w:r>
              <w:rPr>
                <w:rFonts w:ascii="Times New Roman" w:hAnsi="Times New Roman" w:cs="Times New Roman"/>
                <w:lang w:val="ru-RU"/>
              </w:rPr>
              <w:t xml:space="preserve"> </w:t>
            </w:r>
            <w:r w:rsidRPr="00036309">
              <w:rPr>
                <w:rFonts w:ascii="Times New Roman" w:hAnsi="Times New Roman" w:cs="Times New Roman"/>
                <w:lang w:val="ru-RU"/>
              </w:rPr>
              <w:t>Создание условий и повышение мотивации студентов к достижению высоких результатов обучения</w:t>
            </w:r>
          </w:p>
          <w:p w:rsidR="00036309" w:rsidRPr="007D3661" w:rsidRDefault="00036309" w:rsidP="00036309">
            <w:pPr>
              <w:rPr>
                <w:rFonts w:ascii="Times New Roman" w:hAnsi="Times New Roman" w:cs="Times New Roman"/>
                <w:lang w:val="ru-RU"/>
              </w:rPr>
            </w:pPr>
            <w:r w:rsidRPr="00036309">
              <w:rPr>
                <w:rFonts w:ascii="Times New Roman" w:hAnsi="Times New Roman" w:cs="Times New Roman"/>
                <w:lang w:val="ru-RU"/>
              </w:rPr>
              <w:lastRenderedPageBreak/>
              <w:t>3.</w:t>
            </w:r>
            <w:r>
              <w:rPr>
                <w:rFonts w:ascii="Times New Roman" w:hAnsi="Times New Roman" w:cs="Times New Roman"/>
                <w:lang w:val="ru-RU"/>
              </w:rPr>
              <w:t xml:space="preserve"> </w:t>
            </w:r>
            <w:r w:rsidRPr="00036309">
              <w:rPr>
                <w:rFonts w:ascii="Times New Roman" w:hAnsi="Times New Roman" w:cs="Times New Roman"/>
                <w:lang w:val="ru-RU"/>
              </w:rPr>
              <w:t>Создание условий для непрерывного ра</w:t>
            </w:r>
            <w:r>
              <w:rPr>
                <w:rFonts w:ascii="Times New Roman" w:hAnsi="Times New Roman" w:cs="Times New Roman"/>
                <w:lang w:val="ru-RU"/>
              </w:rPr>
              <w:t>звития образовательных программ</w:t>
            </w:r>
          </w:p>
        </w:tc>
        <w:tc>
          <w:tcPr>
            <w:tcW w:w="0" w:type="auto"/>
          </w:tcPr>
          <w:p w:rsidR="00036309" w:rsidRPr="007D3661" w:rsidRDefault="002A4517" w:rsidP="00036309">
            <w:pPr>
              <w:rPr>
                <w:rFonts w:ascii="Times New Roman" w:hAnsi="Times New Roman" w:cs="Times New Roman"/>
                <w:lang w:val="ru-RU"/>
              </w:rPr>
            </w:pPr>
            <w:r w:rsidRPr="002A4517">
              <w:rPr>
                <w:rFonts w:ascii="Times New Roman" w:hAnsi="Times New Roman" w:cs="Times New Roman"/>
                <w:lang w:val="ru-RU"/>
              </w:rPr>
              <w:lastRenderedPageBreak/>
              <w:t>Предло</w:t>
            </w:r>
            <w:r>
              <w:rPr>
                <w:rFonts w:ascii="Times New Roman" w:hAnsi="Times New Roman" w:cs="Times New Roman"/>
                <w:lang w:val="ru-RU"/>
              </w:rPr>
              <w:t>жение принимается</w:t>
            </w:r>
          </w:p>
        </w:tc>
      </w:tr>
      <w:tr w:rsidR="00036309" w:rsidRPr="003A62D1" w:rsidTr="00CF2669">
        <w:tc>
          <w:tcPr>
            <w:tcW w:w="0" w:type="auto"/>
          </w:tcPr>
          <w:p w:rsidR="00036309" w:rsidRDefault="00036309" w:rsidP="00036309">
            <w:r w:rsidRPr="00A06CF4">
              <w:rPr>
                <w:rFonts w:ascii="Times New Roman" w:hAnsi="Times New Roman" w:cs="Times New Roman"/>
                <w:lang w:val="ru-RU"/>
              </w:rPr>
              <w:lastRenderedPageBreak/>
              <w:t>ИГУП</w:t>
            </w:r>
          </w:p>
        </w:tc>
        <w:tc>
          <w:tcPr>
            <w:tcW w:w="0" w:type="auto"/>
          </w:tcPr>
          <w:p w:rsidR="00036309" w:rsidRDefault="00036309" w:rsidP="00036309">
            <w:pPr>
              <w:rPr>
                <w:rFonts w:ascii="Times New Roman" w:hAnsi="Times New Roman" w:cs="Times New Roman"/>
                <w:lang w:val="ru-RU"/>
              </w:rPr>
            </w:pPr>
            <w:r w:rsidRPr="00036309">
              <w:rPr>
                <w:rFonts w:ascii="Times New Roman" w:hAnsi="Times New Roman" w:cs="Times New Roman"/>
                <w:lang w:val="ru-RU"/>
              </w:rPr>
              <w:t xml:space="preserve">Последующий текст переструктурировать по этим трем задачам: </w:t>
            </w:r>
          </w:p>
          <w:p w:rsidR="00036309" w:rsidRPr="00036309" w:rsidRDefault="00036309" w:rsidP="00036309">
            <w:pPr>
              <w:rPr>
                <w:rFonts w:ascii="Times New Roman" w:hAnsi="Times New Roman" w:cs="Times New Roman"/>
                <w:lang w:val="ru-RU"/>
              </w:rPr>
            </w:pPr>
            <w:r>
              <w:rPr>
                <w:rFonts w:ascii="Times New Roman" w:hAnsi="Times New Roman" w:cs="Times New Roman"/>
                <w:lang w:val="ru-RU"/>
              </w:rPr>
              <w:t>1) «</w:t>
            </w:r>
            <w:r w:rsidRPr="00036309">
              <w:rPr>
                <w:rFonts w:ascii="Times New Roman" w:hAnsi="Times New Roman" w:cs="Times New Roman"/>
                <w:lang w:val="ru-RU"/>
              </w:rPr>
              <w:t>Основные направления совершенство</w:t>
            </w:r>
            <w:r>
              <w:rPr>
                <w:rFonts w:ascii="Times New Roman" w:hAnsi="Times New Roman" w:cs="Times New Roman"/>
                <w:lang w:val="ru-RU"/>
              </w:rPr>
              <w:t>вания образовательного процесса». Оставить в этом разделе п. 5.1</w:t>
            </w:r>
            <w:r w:rsidRPr="00036309">
              <w:rPr>
                <w:rFonts w:ascii="Times New Roman" w:hAnsi="Times New Roman" w:cs="Times New Roman"/>
                <w:lang w:val="ru-RU"/>
              </w:rPr>
              <w:t>; 5.2; 5.8</w:t>
            </w:r>
            <w:r>
              <w:rPr>
                <w:rFonts w:ascii="Times New Roman" w:hAnsi="Times New Roman" w:cs="Times New Roman"/>
                <w:lang w:val="ru-RU"/>
              </w:rPr>
              <w:t xml:space="preserve"> </w:t>
            </w:r>
          </w:p>
          <w:p w:rsidR="00036309" w:rsidRPr="00036309" w:rsidRDefault="00036309" w:rsidP="00036309">
            <w:pPr>
              <w:rPr>
                <w:rFonts w:ascii="Times New Roman" w:hAnsi="Times New Roman" w:cs="Times New Roman"/>
                <w:lang w:val="ru-RU"/>
              </w:rPr>
            </w:pPr>
            <w:r>
              <w:rPr>
                <w:rFonts w:ascii="Times New Roman" w:hAnsi="Times New Roman" w:cs="Times New Roman"/>
                <w:lang w:val="ru-RU"/>
              </w:rPr>
              <w:t xml:space="preserve">2) </w:t>
            </w:r>
            <w:r w:rsidRPr="00036309">
              <w:rPr>
                <w:rFonts w:ascii="Times New Roman" w:hAnsi="Times New Roman" w:cs="Times New Roman"/>
                <w:lang w:val="ru-RU"/>
              </w:rPr>
              <w:t xml:space="preserve">П. 5.3, 5.4. перенести в раздел 6. </w:t>
            </w:r>
            <w:r>
              <w:rPr>
                <w:rFonts w:ascii="Times New Roman" w:hAnsi="Times New Roman" w:cs="Times New Roman"/>
                <w:lang w:val="ru-RU"/>
              </w:rPr>
              <w:t>«</w:t>
            </w:r>
            <w:r w:rsidRPr="00036309">
              <w:rPr>
                <w:rFonts w:ascii="Times New Roman" w:hAnsi="Times New Roman" w:cs="Times New Roman"/>
                <w:lang w:val="ru-RU"/>
              </w:rPr>
              <w:t>Создание условий и повышение мотивации студентов к достижению высоких результатов обучения</w:t>
            </w:r>
            <w:r>
              <w:rPr>
                <w:rFonts w:ascii="Times New Roman" w:hAnsi="Times New Roman" w:cs="Times New Roman"/>
                <w:lang w:val="ru-RU"/>
              </w:rPr>
              <w:t>»</w:t>
            </w:r>
          </w:p>
          <w:p w:rsidR="00036309" w:rsidRPr="007D3661" w:rsidRDefault="00036309" w:rsidP="00036309">
            <w:pPr>
              <w:rPr>
                <w:rFonts w:ascii="Times New Roman" w:hAnsi="Times New Roman" w:cs="Times New Roman"/>
                <w:lang w:val="ru-RU"/>
              </w:rPr>
            </w:pPr>
            <w:r>
              <w:rPr>
                <w:rFonts w:ascii="Times New Roman" w:hAnsi="Times New Roman" w:cs="Times New Roman"/>
                <w:lang w:val="ru-RU"/>
              </w:rPr>
              <w:t xml:space="preserve">3) </w:t>
            </w:r>
            <w:r w:rsidRPr="00036309">
              <w:rPr>
                <w:rFonts w:ascii="Times New Roman" w:hAnsi="Times New Roman" w:cs="Times New Roman"/>
                <w:lang w:val="ru-RU"/>
              </w:rPr>
              <w:t>П. 5.5; 5.6; 5.7;</w:t>
            </w:r>
            <w:r>
              <w:rPr>
                <w:rFonts w:ascii="Times New Roman" w:hAnsi="Times New Roman" w:cs="Times New Roman"/>
                <w:lang w:val="ru-RU"/>
              </w:rPr>
              <w:t xml:space="preserve"> 5.9; 5.10 Перенести в раздел 7</w:t>
            </w:r>
            <w:r w:rsidRPr="00036309">
              <w:rPr>
                <w:rFonts w:ascii="Times New Roman" w:hAnsi="Times New Roman" w:cs="Times New Roman"/>
                <w:lang w:val="ru-RU"/>
              </w:rPr>
              <w:t xml:space="preserve"> </w:t>
            </w:r>
            <w:r>
              <w:rPr>
                <w:rFonts w:ascii="Times New Roman" w:hAnsi="Times New Roman" w:cs="Times New Roman"/>
                <w:lang w:val="ru-RU"/>
              </w:rPr>
              <w:t>«</w:t>
            </w:r>
            <w:r w:rsidRPr="00036309">
              <w:rPr>
                <w:rFonts w:ascii="Times New Roman" w:hAnsi="Times New Roman" w:cs="Times New Roman"/>
                <w:lang w:val="ru-RU"/>
              </w:rPr>
              <w:t>Создание условий для непрерывного развития образовательных программ</w:t>
            </w:r>
            <w:r>
              <w:rPr>
                <w:rFonts w:ascii="Times New Roman" w:hAnsi="Times New Roman" w:cs="Times New Roman"/>
                <w:lang w:val="ru-RU"/>
              </w:rPr>
              <w:t>»</w:t>
            </w:r>
          </w:p>
        </w:tc>
        <w:tc>
          <w:tcPr>
            <w:tcW w:w="0" w:type="auto"/>
          </w:tcPr>
          <w:p w:rsidR="00036309" w:rsidRPr="007D3661" w:rsidRDefault="002A4517" w:rsidP="00036309">
            <w:pPr>
              <w:rPr>
                <w:rFonts w:ascii="Times New Roman" w:hAnsi="Times New Roman" w:cs="Times New Roman"/>
                <w:lang w:val="ru-RU"/>
              </w:rPr>
            </w:pPr>
            <w:r>
              <w:rPr>
                <w:rFonts w:ascii="Times New Roman" w:hAnsi="Times New Roman" w:cs="Times New Roman"/>
                <w:lang w:val="ru-RU"/>
              </w:rPr>
              <w:t>Реструктуризация документа проведена с учетом предложений, однако предложение отнести внедрение индивидуальных траекторий обучения только к одной из задач, не отражает вклад предложенного варианта реализации индивидуальных траекторий в повышение мотивации студентов и развития образовательных программ.</w:t>
            </w:r>
          </w:p>
        </w:tc>
      </w:tr>
      <w:tr w:rsidR="00255EFE" w:rsidRPr="003A62D1" w:rsidTr="00CF2669">
        <w:tc>
          <w:tcPr>
            <w:tcW w:w="0" w:type="auto"/>
          </w:tcPr>
          <w:p w:rsidR="007D3661" w:rsidRPr="007D3661" w:rsidRDefault="002A4517" w:rsidP="00CF2669">
            <w:pPr>
              <w:rPr>
                <w:rFonts w:ascii="Times New Roman" w:hAnsi="Times New Roman" w:cs="Times New Roman"/>
                <w:lang w:val="ru-RU"/>
              </w:rPr>
            </w:pPr>
            <w:r>
              <w:rPr>
                <w:rFonts w:ascii="Times New Roman" w:hAnsi="Times New Roman" w:cs="Times New Roman"/>
                <w:lang w:val="ru-RU"/>
              </w:rPr>
              <w:t>УралЭНИН</w:t>
            </w:r>
          </w:p>
        </w:tc>
        <w:tc>
          <w:tcPr>
            <w:tcW w:w="0" w:type="auto"/>
          </w:tcPr>
          <w:p w:rsidR="007D3661" w:rsidRPr="007D3661" w:rsidRDefault="002A4517" w:rsidP="00CF2669">
            <w:pPr>
              <w:rPr>
                <w:rFonts w:ascii="Times New Roman" w:hAnsi="Times New Roman" w:cs="Times New Roman"/>
                <w:lang w:val="ru-RU"/>
              </w:rPr>
            </w:pPr>
            <w:r w:rsidRPr="002A4517">
              <w:rPr>
                <w:rFonts w:ascii="Times New Roman" w:hAnsi="Times New Roman" w:cs="Times New Roman"/>
                <w:lang w:val="ru-RU"/>
              </w:rPr>
              <w:t>Руководитель ОПБ «ответственен ... за координацию работ». Предполагается, что организует эти работы кто-то иной?</w:t>
            </w:r>
          </w:p>
        </w:tc>
        <w:tc>
          <w:tcPr>
            <w:tcW w:w="0" w:type="auto"/>
          </w:tcPr>
          <w:p w:rsidR="007D3661" w:rsidRPr="00397BE4" w:rsidRDefault="00397BE4" w:rsidP="00CF2669">
            <w:pPr>
              <w:rPr>
                <w:rFonts w:ascii="Times New Roman" w:hAnsi="Times New Roman" w:cs="Times New Roman"/>
                <w:lang w:val="ru-RU"/>
              </w:rPr>
            </w:pPr>
            <w:r w:rsidRPr="00397BE4">
              <w:rPr>
                <w:rFonts w:ascii="Times New Roman" w:hAnsi="Times New Roman" w:cs="Times New Roman"/>
                <w:lang w:val="ru-RU"/>
              </w:rPr>
              <w:t>Руковод</w:t>
            </w:r>
            <w:r>
              <w:rPr>
                <w:rFonts w:ascii="Times New Roman" w:hAnsi="Times New Roman" w:cs="Times New Roman"/>
                <w:lang w:val="ru-RU"/>
              </w:rPr>
              <w:t>итель образовательной программы, на которой обучается большое количество студентов, имеет возможность нанять сотрудников офиса образовательной программы за счет средств на развитие образовательных программ.</w:t>
            </w:r>
          </w:p>
        </w:tc>
      </w:tr>
      <w:tr w:rsidR="00397BE4" w:rsidRPr="003A62D1" w:rsidTr="00CF2669">
        <w:tc>
          <w:tcPr>
            <w:tcW w:w="0" w:type="auto"/>
          </w:tcPr>
          <w:p w:rsidR="00397BE4" w:rsidRDefault="00397BE4" w:rsidP="00397BE4">
            <w:r w:rsidRPr="003C3C94">
              <w:rPr>
                <w:rFonts w:ascii="Times New Roman" w:hAnsi="Times New Roman" w:cs="Times New Roman"/>
                <w:lang w:val="ru-RU"/>
              </w:rPr>
              <w:t>УралЭНИН</w:t>
            </w:r>
          </w:p>
        </w:tc>
        <w:tc>
          <w:tcPr>
            <w:tcW w:w="0" w:type="auto"/>
          </w:tcPr>
          <w:p w:rsidR="00397BE4" w:rsidRPr="007D3661" w:rsidRDefault="00397BE4" w:rsidP="00397BE4">
            <w:pPr>
              <w:rPr>
                <w:rFonts w:ascii="Times New Roman" w:hAnsi="Times New Roman" w:cs="Times New Roman"/>
                <w:lang w:val="ru-RU"/>
              </w:rPr>
            </w:pPr>
            <w:r w:rsidRPr="002A4517">
              <w:rPr>
                <w:rFonts w:ascii="Times New Roman" w:hAnsi="Times New Roman" w:cs="Times New Roman"/>
                <w:lang w:val="ru-RU"/>
              </w:rPr>
              <w:t xml:space="preserve">Представляется целесообразным определять содержание и трудоемкость майноров на уровне института, ограничиваясь несколькими направлениями или УГН. Регламентированные объёмы майноров имеет смысл рассматривать в качестве предельных: 6 з.е. для ОПБ и 3 з.е. для ОПМ </w:t>
            </w:r>
          </w:p>
        </w:tc>
        <w:tc>
          <w:tcPr>
            <w:tcW w:w="0" w:type="auto"/>
          </w:tcPr>
          <w:p w:rsidR="00397BE4" w:rsidRPr="00372F27" w:rsidRDefault="00397BE4" w:rsidP="00372F27">
            <w:pPr>
              <w:rPr>
                <w:rFonts w:ascii="Times New Roman" w:hAnsi="Times New Roman" w:cs="Times New Roman"/>
                <w:b/>
                <w:lang w:val="ru-RU"/>
              </w:rPr>
            </w:pPr>
            <w:r>
              <w:rPr>
                <w:rFonts w:ascii="Times New Roman" w:hAnsi="Times New Roman" w:cs="Times New Roman"/>
                <w:b/>
                <w:lang w:val="ru-RU"/>
              </w:rPr>
              <w:t xml:space="preserve">В соответствии с опубликованным проектом регламента </w:t>
            </w:r>
            <w:r w:rsidR="003B03E9">
              <w:rPr>
                <w:rFonts w:ascii="Times New Roman" w:hAnsi="Times New Roman" w:cs="Times New Roman"/>
                <w:b/>
                <w:lang w:val="ru-RU"/>
              </w:rPr>
              <w:t xml:space="preserve">перечень майноров будет утверждаться </w:t>
            </w:r>
            <w:r w:rsidR="00372F27">
              <w:rPr>
                <w:rFonts w:ascii="Times New Roman" w:hAnsi="Times New Roman" w:cs="Times New Roman"/>
                <w:b/>
                <w:lang w:val="ru-RU"/>
              </w:rPr>
              <w:t>методическим советом. При этом для майнора будет определена область применения – перечень областей образования, либо все образовательные программы.</w:t>
            </w:r>
          </w:p>
        </w:tc>
      </w:tr>
      <w:tr w:rsidR="00397BE4" w:rsidRPr="003A62D1" w:rsidTr="00CF2669">
        <w:tc>
          <w:tcPr>
            <w:tcW w:w="0" w:type="auto"/>
          </w:tcPr>
          <w:p w:rsidR="00397BE4" w:rsidRDefault="00397BE4" w:rsidP="00397BE4">
            <w:r w:rsidRPr="003C3C94">
              <w:rPr>
                <w:rFonts w:ascii="Times New Roman" w:hAnsi="Times New Roman" w:cs="Times New Roman"/>
                <w:lang w:val="ru-RU"/>
              </w:rPr>
              <w:t>УралЭНИН</w:t>
            </w:r>
          </w:p>
        </w:tc>
        <w:tc>
          <w:tcPr>
            <w:tcW w:w="0" w:type="auto"/>
          </w:tcPr>
          <w:p w:rsidR="00397BE4" w:rsidRPr="007D3661" w:rsidRDefault="00397BE4" w:rsidP="00397BE4">
            <w:pPr>
              <w:rPr>
                <w:rFonts w:ascii="Times New Roman" w:hAnsi="Times New Roman" w:cs="Times New Roman"/>
                <w:lang w:val="ru-RU"/>
              </w:rPr>
            </w:pPr>
            <w:r w:rsidRPr="002A4517">
              <w:rPr>
                <w:rFonts w:ascii="Times New Roman" w:hAnsi="Times New Roman" w:cs="Times New Roman"/>
                <w:lang w:val="ru-RU"/>
              </w:rPr>
              <w:t>Кто и за счет каких средств будет разрабатывать майноры? Как это будет отражено в дипломе выпускника (в приложении к диплому)?</w:t>
            </w:r>
          </w:p>
        </w:tc>
        <w:tc>
          <w:tcPr>
            <w:tcW w:w="0" w:type="auto"/>
          </w:tcPr>
          <w:p w:rsidR="00397BE4" w:rsidRPr="007D3661" w:rsidRDefault="00372F27" w:rsidP="00397BE4">
            <w:pPr>
              <w:rPr>
                <w:rFonts w:ascii="Times New Roman" w:hAnsi="Times New Roman" w:cs="Times New Roman"/>
                <w:lang w:val="ru-RU"/>
              </w:rPr>
            </w:pPr>
            <w:r>
              <w:rPr>
                <w:rFonts w:ascii="Times New Roman" w:hAnsi="Times New Roman" w:cs="Times New Roman"/>
                <w:b/>
                <w:lang w:val="ru-RU"/>
              </w:rPr>
              <w:t>Разработка майноров осуществляется подразделениями, которых их будут реализовывать в счет будущих поступлений за их реализацию. В дипломе выпускника майноры будут отражены как отдельные дисциплины/модули с оценками.</w:t>
            </w:r>
          </w:p>
        </w:tc>
      </w:tr>
      <w:tr w:rsidR="00397BE4" w:rsidRPr="003A62D1" w:rsidTr="00CF2669">
        <w:tc>
          <w:tcPr>
            <w:tcW w:w="0" w:type="auto"/>
          </w:tcPr>
          <w:p w:rsidR="00397BE4" w:rsidRPr="00372F27" w:rsidRDefault="00397BE4" w:rsidP="00397BE4">
            <w:pPr>
              <w:rPr>
                <w:lang w:val="ru-RU"/>
              </w:rPr>
            </w:pPr>
            <w:r w:rsidRPr="003C3C94">
              <w:rPr>
                <w:rFonts w:ascii="Times New Roman" w:hAnsi="Times New Roman" w:cs="Times New Roman"/>
                <w:lang w:val="ru-RU"/>
              </w:rPr>
              <w:t>УралЭНИН</w:t>
            </w:r>
          </w:p>
        </w:tc>
        <w:tc>
          <w:tcPr>
            <w:tcW w:w="0" w:type="auto"/>
          </w:tcPr>
          <w:p w:rsidR="00397BE4" w:rsidRPr="002A4517" w:rsidRDefault="00397BE4" w:rsidP="00397BE4">
            <w:pPr>
              <w:rPr>
                <w:rFonts w:ascii="Times New Roman" w:hAnsi="Times New Roman" w:cs="Times New Roman"/>
                <w:lang w:val="ru-RU"/>
              </w:rPr>
            </w:pPr>
            <w:r w:rsidRPr="002A4517">
              <w:rPr>
                <w:rFonts w:ascii="Times New Roman" w:hAnsi="Times New Roman" w:cs="Times New Roman"/>
                <w:lang w:val="ru-RU"/>
              </w:rPr>
              <w:t>На каком ресурсе размещён каталог общеуниверситетских модулей?</w:t>
            </w:r>
          </w:p>
        </w:tc>
        <w:tc>
          <w:tcPr>
            <w:tcW w:w="0" w:type="auto"/>
          </w:tcPr>
          <w:p w:rsidR="00397BE4" w:rsidRPr="00372F27" w:rsidRDefault="00372F27" w:rsidP="00397BE4">
            <w:pPr>
              <w:rPr>
                <w:rFonts w:ascii="Times New Roman" w:hAnsi="Times New Roman" w:cs="Times New Roman"/>
                <w:lang w:val="ru-RU"/>
              </w:rPr>
            </w:pPr>
            <w:r>
              <w:rPr>
                <w:rFonts w:ascii="Times New Roman" w:hAnsi="Times New Roman" w:cs="Times New Roman"/>
                <w:lang w:val="ru-RU"/>
              </w:rPr>
              <w:t xml:space="preserve">Первоначально каталог будет сформирован в </w:t>
            </w:r>
            <w:r>
              <w:rPr>
                <w:rFonts w:ascii="Times New Roman" w:hAnsi="Times New Roman" w:cs="Times New Roman"/>
              </w:rPr>
              <w:t>uni</w:t>
            </w:r>
            <w:r w:rsidRPr="00372F27">
              <w:rPr>
                <w:rFonts w:ascii="Times New Roman" w:hAnsi="Times New Roman" w:cs="Times New Roman"/>
                <w:lang w:val="ru-RU"/>
              </w:rPr>
              <w:t>.</w:t>
            </w:r>
            <w:r>
              <w:rPr>
                <w:rFonts w:ascii="Times New Roman" w:hAnsi="Times New Roman" w:cs="Times New Roman"/>
              </w:rPr>
              <w:t>ustu</w:t>
            </w:r>
            <w:r>
              <w:rPr>
                <w:rFonts w:ascii="Times New Roman" w:hAnsi="Times New Roman" w:cs="Times New Roman"/>
                <w:lang w:val="ru-RU"/>
              </w:rPr>
              <w:t xml:space="preserve"> и будет доступен для работы при разработке учебных планов.</w:t>
            </w:r>
          </w:p>
        </w:tc>
      </w:tr>
      <w:tr w:rsidR="00397BE4" w:rsidRPr="003A62D1" w:rsidTr="00CF2669">
        <w:tc>
          <w:tcPr>
            <w:tcW w:w="0" w:type="auto"/>
          </w:tcPr>
          <w:p w:rsidR="00397BE4" w:rsidRDefault="00397BE4" w:rsidP="00397BE4">
            <w:r w:rsidRPr="003C3C94">
              <w:rPr>
                <w:rFonts w:ascii="Times New Roman" w:hAnsi="Times New Roman" w:cs="Times New Roman"/>
                <w:lang w:val="ru-RU"/>
              </w:rPr>
              <w:t>УралЭНИН</w:t>
            </w:r>
          </w:p>
        </w:tc>
        <w:tc>
          <w:tcPr>
            <w:tcW w:w="0" w:type="auto"/>
          </w:tcPr>
          <w:p w:rsidR="00397BE4" w:rsidRPr="002A4517" w:rsidRDefault="00397BE4" w:rsidP="00397BE4">
            <w:pPr>
              <w:rPr>
                <w:rFonts w:ascii="Times New Roman" w:hAnsi="Times New Roman" w:cs="Times New Roman"/>
                <w:lang w:val="ru-RU"/>
              </w:rPr>
            </w:pPr>
            <w:r w:rsidRPr="002A4517">
              <w:rPr>
                <w:rFonts w:ascii="Times New Roman" w:hAnsi="Times New Roman" w:cs="Times New Roman"/>
                <w:lang w:val="ru-RU"/>
              </w:rPr>
              <w:t>Что подразумевается под «стоимостью образовательной программы» - стоимость по контракту, размер субсидии или что-либо ещё?</w:t>
            </w:r>
          </w:p>
        </w:tc>
        <w:tc>
          <w:tcPr>
            <w:tcW w:w="0" w:type="auto"/>
          </w:tcPr>
          <w:p w:rsidR="00397BE4" w:rsidRPr="007D3661" w:rsidRDefault="00372F27" w:rsidP="00372F27">
            <w:pPr>
              <w:rPr>
                <w:rFonts w:ascii="Times New Roman" w:hAnsi="Times New Roman" w:cs="Times New Roman"/>
                <w:lang w:val="ru-RU"/>
              </w:rPr>
            </w:pPr>
            <w:r>
              <w:rPr>
                <w:rFonts w:ascii="Times New Roman" w:hAnsi="Times New Roman" w:cs="Times New Roman"/>
                <w:lang w:val="ru-RU"/>
              </w:rPr>
              <w:t>С</w:t>
            </w:r>
            <w:r w:rsidRPr="002A4517">
              <w:rPr>
                <w:rFonts w:ascii="Times New Roman" w:hAnsi="Times New Roman" w:cs="Times New Roman"/>
                <w:lang w:val="ru-RU"/>
              </w:rPr>
              <w:t>тоимость по контракту</w:t>
            </w:r>
            <w:r>
              <w:rPr>
                <w:rFonts w:ascii="Times New Roman" w:hAnsi="Times New Roman" w:cs="Times New Roman"/>
                <w:lang w:val="ru-RU"/>
              </w:rPr>
              <w:t xml:space="preserve"> или</w:t>
            </w:r>
            <w:r w:rsidRPr="002A4517">
              <w:rPr>
                <w:rFonts w:ascii="Times New Roman" w:hAnsi="Times New Roman" w:cs="Times New Roman"/>
                <w:lang w:val="ru-RU"/>
              </w:rPr>
              <w:t xml:space="preserve"> размер субсидии</w:t>
            </w:r>
            <w:r>
              <w:rPr>
                <w:rFonts w:ascii="Times New Roman" w:hAnsi="Times New Roman" w:cs="Times New Roman"/>
                <w:lang w:val="ru-RU"/>
              </w:rPr>
              <w:t xml:space="preserve"> в зависимости от способа возмещения затрат.</w:t>
            </w:r>
          </w:p>
        </w:tc>
      </w:tr>
      <w:tr w:rsidR="00397BE4" w:rsidRPr="003A62D1" w:rsidTr="00CF2669">
        <w:tc>
          <w:tcPr>
            <w:tcW w:w="0" w:type="auto"/>
          </w:tcPr>
          <w:p w:rsidR="00397BE4" w:rsidRDefault="00397BE4" w:rsidP="00397BE4">
            <w:r w:rsidRPr="003C3C94">
              <w:rPr>
                <w:rFonts w:ascii="Times New Roman" w:hAnsi="Times New Roman" w:cs="Times New Roman"/>
                <w:lang w:val="ru-RU"/>
              </w:rPr>
              <w:t>УралЭНИН</w:t>
            </w:r>
          </w:p>
        </w:tc>
        <w:tc>
          <w:tcPr>
            <w:tcW w:w="0" w:type="auto"/>
          </w:tcPr>
          <w:p w:rsidR="00397BE4" w:rsidRPr="002A4517" w:rsidRDefault="00397BE4" w:rsidP="00397BE4">
            <w:pPr>
              <w:rPr>
                <w:rFonts w:ascii="Times New Roman" w:hAnsi="Times New Roman" w:cs="Times New Roman"/>
                <w:lang w:val="ru-RU"/>
              </w:rPr>
            </w:pPr>
            <w:r w:rsidRPr="002A4517">
              <w:rPr>
                <w:rFonts w:ascii="Times New Roman" w:hAnsi="Times New Roman" w:cs="Times New Roman"/>
                <w:lang w:val="ru-RU"/>
              </w:rPr>
              <w:t xml:space="preserve">Насколько обязательно формировать академические советы, если, например, на уровне института вопросы развития образовательных программ традиционно координирует учебно-методический совет? </w:t>
            </w:r>
            <w:r w:rsidRPr="002A4517">
              <w:rPr>
                <w:rFonts w:ascii="Times New Roman" w:hAnsi="Times New Roman" w:cs="Times New Roman"/>
                <w:lang w:val="ru-RU"/>
              </w:rPr>
              <w:lastRenderedPageBreak/>
              <w:t>Когда можно будет ознакомиться с положением об академическом совете?</w:t>
            </w:r>
          </w:p>
        </w:tc>
        <w:tc>
          <w:tcPr>
            <w:tcW w:w="0" w:type="auto"/>
          </w:tcPr>
          <w:p w:rsidR="00397BE4" w:rsidRPr="007D3661" w:rsidRDefault="00372F27" w:rsidP="00397BE4">
            <w:pPr>
              <w:rPr>
                <w:rFonts w:ascii="Times New Roman" w:hAnsi="Times New Roman" w:cs="Times New Roman"/>
                <w:lang w:val="ru-RU"/>
              </w:rPr>
            </w:pPr>
            <w:r>
              <w:rPr>
                <w:rFonts w:ascii="Times New Roman" w:hAnsi="Times New Roman" w:cs="Times New Roman"/>
                <w:lang w:val="ru-RU"/>
              </w:rPr>
              <w:lastRenderedPageBreak/>
              <w:t xml:space="preserve">Академический совет может быть сформирован по решению института в том случае, если возложение руководства на одного руководителя в части принятия решения о развитии </w:t>
            </w:r>
            <w:r>
              <w:rPr>
                <w:rFonts w:ascii="Times New Roman" w:hAnsi="Times New Roman" w:cs="Times New Roman"/>
                <w:lang w:val="ru-RU"/>
              </w:rPr>
              <w:lastRenderedPageBreak/>
              <w:t>содержания образовательной программы нецелесообразно.</w:t>
            </w:r>
          </w:p>
        </w:tc>
      </w:tr>
      <w:tr w:rsidR="00397BE4" w:rsidRPr="003A62D1" w:rsidTr="00CF2669">
        <w:tc>
          <w:tcPr>
            <w:tcW w:w="0" w:type="auto"/>
          </w:tcPr>
          <w:p w:rsidR="00397BE4" w:rsidRDefault="00397BE4" w:rsidP="00397BE4">
            <w:r w:rsidRPr="003C3C94">
              <w:rPr>
                <w:rFonts w:ascii="Times New Roman" w:hAnsi="Times New Roman" w:cs="Times New Roman"/>
                <w:lang w:val="ru-RU"/>
              </w:rPr>
              <w:lastRenderedPageBreak/>
              <w:t>УралЭНИН</w:t>
            </w:r>
          </w:p>
        </w:tc>
        <w:tc>
          <w:tcPr>
            <w:tcW w:w="0" w:type="auto"/>
          </w:tcPr>
          <w:p w:rsidR="00397BE4" w:rsidRPr="002A4517" w:rsidRDefault="00397BE4" w:rsidP="00397BE4">
            <w:pPr>
              <w:rPr>
                <w:rFonts w:ascii="Times New Roman" w:hAnsi="Times New Roman" w:cs="Times New Roman"/>
                <w:lang w:val="ru-RU"/>
              </w:rPr>
            </w:pPr>
            <w:r w:rsidRPr="002A4517">
              <w:rPr>
                <w:rFonts w:ascii="Times New Roman" w:hAnsi="Times New Roman" w:cs="Times New Roman"/>
                <w:lang w:val="ru-RU"/>
              </w:rPr>
              <w:t>Кандидатуры руководителей ОП должны быть представлены по всем действующим ОП? (п.4, приказа № 650/03 от 02.09.2015 «О руководителях образовательных программ»);</w:t>
            </w:r>
          </w:p>
        </w:tc>
        <w:tc>
          <w:tcPr>
            <w:tcW w:w="0" w:type="auto"/>
          </w:tcPr>
          <w:p w:rsidR="00397BE4" w:rsidRPr="007D3661" w:rsidRDefault="00372F27" w:rsidP="00397BE4">
            <w:pPr>
              <w:rPr>
                <w:rFonts w:ascii="Times New Roman" w:hAnsi="Times New Roman" w:cs="Times New Roman"/>
                <w:lang w:val="ru-RU"/>
              </w:rPr>
            </w:pPr>
            <w:r>
              <w:rPr>
                <w:rFonts w:ascii="Times New Roman" w:hAnsi="Times New Roman" w:cs="Times New Roman"/>
                <w:lang w:val="ru-RU"/>
              </w:rPr>
              <w:t>Рекомендуется представить кандидатуры руководителей по всем ОП, на которые велся набор в 2015 году и на которые планируется набор в 2016 году.</w:t>
            </w:r>
          </w:p>
        </w:tc>
      </w:tr>
      <w:tr w:rsidR="00397BE4" w:rsidRPr="003A62D1" w:rsidTr="00CF2669">
        <w:tc>
          <w:tcPr>
            <w:tcW w:w="0" w:type="auto"/>
          </w:tcPr>
          <w:p w:rsidR="00397BE4" w:rsidRDefault="00397BE4" w:rsidP="00397BE4">
            <w:r w:rsidRPr="003C3C94">
              <w:rPr>
                <w:rFonts w:ascii="Times New Roman" w:hAnsi="Times New Roman" w:cs="Times New Roman"/>
                <w:lang w:val="ru-RU"/>
              </w:rPr>
              <w:t>УралЭНИН</w:t>
            </w:r>
          </w:p>
        </w:tc>
        <w:tc>
          <w:tcPr>
            <w:tcW w:w="0" w:type="auto"/>
          </w:tcPr>
          <w:p w:rsidR="00397BE4" w:rsidRPr="007D3661" w:rsidRDefault="00397BE4" w:rsidP="00397BE4">
            <w:pPr>
              <w:rPr>
                <w:rFonts w:ascii="Times New Roman" w:hAnsi="Times New Roman" w:cs="Times New Roman"/>
                <w:lang w:val="ru-RU"/>
              </w:rPr>
            </w:pPr>
            <w:r w:rsidRPr="002A4517">
              <w:rPr>
                <w:rFonts w:ascii="Times New Roman" w:hAnsi="Times New Roman" w:cs="Times New Roman"/>
                <w:lang w:val="ru-RU"/>
              </w:rPr>
              <w:t>Количество ОП на направлении в общем случае должно зависеть от технологического разнообразия рассматриваемого направления и увеличено с учетом ОП прикладного бакалавриата.</w:t>
            </w:r>
          </w:p>
        </w:tc>
        <w:tc>
          <w:tcPr>
            <w:tcW w:w="0" w:type="auto"/>
          </w:tcPr>
          <w:p w:rsidR="00397BE4" w:rsidRPr="00372F27" w:rsidRDefault="00372F27" w:rsidP="000C4C7F">
            <w:pPr>
              <w:rPr>
                <w:rFonts w:ascii="Times New Roman" w:hAnsi="Times New Roman" w:cs="Times New Roman"/>
                <w:lang w:val="ru-RU"/>
              </w:rPr>
            </w:pPr>
            <w:r w:rsidRPr="00372F27">
              <w:rPr>
                <w:rFonts w:ascii="Times New Roman" w:hAnsi="Times New Roman" w:cs="Times New Roman"/>
                <w:lang w:val="ru-RU"/>
              </w:rPr>
              <w:t>Техно</w:t>
            </w:r>
            <w:r>
              <w:rPr>
                <w:rFonts w:ascii="Times New Roman" w:hAnsi="Times New Roman" w:cs="Times New Roman"/>
                <w:lang w:val="ru-RU"/>
              </w:rPr>
              <w:t xml:space="preserve">логическое разнообразие может быть учтено при формировании перечня траекторий образовательной программы, создание отдельных образовательных программ не является для этого обязательным. Выделение отдельной программы целесообразно только в том случае, если в силу </w:t>
            </w:r>
            <w:r w:rsidR="000C4C7F">
              <w:rPr>
                <w:rFonts w:ascii="Times New Roman" w:hAnsi="Times New Roman" w:cs="Times New Roman"/>
                <w:lang w:val="ru-RU"/>
              </w:rPr>
              <w:t xml:space="preserve">различий </w:t>
            </w:r>
            <w:r>
              <w:rPr>
                <w:rFonts w:ascii="Times New Roman" w:hAnsi="Times New Roman" w:cs="Times New Roman"/>
                <w:lang w:val="ru-RU"/>
              </w:rPr>
              <w:t>внешних формальных требований</w:t>
            </w:r>
            <w:r w:rsidR="000C4C7F">
              <w:rPr>
                <w:rFonts w:ascii="Times New Roman" w:hAnsi="Times New Roman" w:cs="Times New Roman"/>
                <w:lang w:val="ru-RU"/>
              </w:rPr>
              <w:t>, определяемых ФГОС, стандартами УрФУ, требованиями аккредитации,</w:t>
            </w:r>
            <w:r>
              <w:rPr>
                <w:rFonts w:ascii="Times New Roman" w:hAnsi="Times New Roman" w:cs="Times New Roman"/>
                <w:lang w:val="ru-RU"/>
              </w:rPr>
              <w:t xml:space="preserve"> невозможно сформировать по образовательной программе обязательный для освоения унифицированный набор модулей.</w:t>
            </w:r>
            <w:r w:rsidR="000C4C7F">
              <w:rPr>
                <w:rFonts w:ascii="Times New Roman" w:hAnsi="Times New Roman" w:cs="Times New Roman"/>
                <w:lang w:val="ru-RU"/>
              </w:rPr>
              <w:t xml:space="preserve"> </w:t>
            </w:r>
          </w:p>
        </w:tc>
      </w:tr>
      <w:tr w:rsidR="00397BE4" w:rsidRPr="003A62D1" w:rsidTr="00CF2669">
        <w:tc>
          <w:tcPr>
            <w:tcW w:w="0" w:type="auto"/>
          </w:tcPr>
          <w:p w:rsidR="00397BE4" w:rsidRDefault="00397BE4" w:rsidP="00397BE4">
            <w:r w:rsidRPr="003C3C94">
              <w:rPr>
                <w:rFonts w:ascii="Times New Roman" w:hAnsi="Times New Roman" w:cs="Times New Roman"/>
                <w:lang w:val="ru-RU"/>
              </w:rPr>
              <w:t>УралЭНИН</w:t>
            </w:r>
          </w:p>
        </w:tc>
        <w:tc>
          <w:tcPr>
            <w:tcW w:w="0" w:type="auto"/>
          </w:tcPr>
          <w:p w:rsidR="00397BE4" w:rsidRPr="007D3661" w:rsidRDefault="00397BE4" w:rsidP="00397BE4">
            <w:pPr>
              <w:rPr>
                <w:rFonts w:ascii="Times New Roman" w:hAnsi="Times New Roman" w:cs="Times New Roman"/>
                <w:lang w:val="ru-RU"/>
              </w:rPr>
            </w:pPr>
            <w:r w:rsidRPr="002A4517">
              <w:rPr>
                <w:rFonts w:ascii="Times New Roman" w:hAnsi="Times New Roman" w:cs="Times New Roman"/>
                <w:lang w:val="ru-RU"/>
              </w:rPr>
              <w:t>Для реализации приоритетного развития магистратуры целесобразно иметь отдельного руководителя для каждой или для группы технологически совместимых программ магистратуры внутри направления.</w:t>
            </w:r>
          </w:p>
        </w:tc>
        <w:tc>
          <w:tcPr>
            <w:tcW w:w="0" w:type="auto"/>
          </w:tcPr>
          <w:p w:rsidR="00397BE4" w:rsidRPr="007D3661" w:rsidRDefault="000C4C7F" w:rsidP="00397BE4">
            <w:pPr>
              <w:rPr>
                <w:rFonts w:ascii="Times New Roman" w:hAnsi="Times New Roman" w:cs="Times New Roman"/>
                <w:lang w:val="ru-RU"/>
              </w:rPr>
            </w:pPr>
            <w:r>
              <w:rPr>
                <w:rFonts w:ascii="Times New Roman" w:hAnsi="Times New Roman" w:cs="Times New Roman"/>
                <w:lang w:val="ru-RU"/>
              </w:rPr>
              <w:t>Положением о руководителе программы магистратуры предусмотрено назначение руководителя по каждой программе магистратуры, которых в рамках одного направления может быть несколько. Если руководитель один на несколько программ и объединение программ не скажется кардинально на конкурентоспособности программ на рынке, то следует рассмотреть возможность объединения программ и создания траекторий внутри одной программы. Это позволит повысить финансовую эффективность реализации программы, снять обязательства перед студентами по реализации одновременно всех программ в случае малого набора, повысит эффективность инвестиций в развитие программы.</w:t>
            </w:r>
          </w:p>
        </w:tc>
      </w:tr>
      <w:tr w:rsidR="00397BE4" w:rsidRPr="003A62D1" w:rsidTr="00CF2669">
        <w:tc>
          <w:tcPr>
            <w:tcW w:w="0" w:type="auto"/>
          </w:tcPr>
          <w:p w:rsidR="00397BE4" w:rsidRDefault="00397BE4" w:rsidP="00397BE4">
            <w:r w:rsidRPr="003C3C94">
              <w:rPr>
                <w:rFonts w:ascii="Times New Roman" w:hAnsi="Times New Roman" w:cs="Times New Roman"/>
                <w:lang w:val="ru-RU"/>
              </w:rPr>
              <w:t>УралЭНИН</w:t>
            </w:r>
          </w:p>
        </w:tc>
        <w:tc>
          <w:tcPr>
            <w:tcW w:w="0" w:type="auto"/>
          </w:tcPr>
          <w:p w:rsidR="00397BE4" w:rsidRPr="007D3661" w:rsidRDefault="00397BE4" w:rsidP="00397BE4">
            <w:pPr>
              <w:rPr>
                <w:rFonts w:ascii="Times New Roman" w:hAnsi="Times New Roman" w:cs="Times New Roman"/>
                <w:lang w:val="ru-RU"/>
              </w:rPr>
            </w:pPr>
            <w:r w:rsidRPr="002A4517">
              <w:rPr>
                <w:rFonts w:ascii="Times New Roman" w:hAnsi="Times New Roman" w:cs="Times New Roman"/>
                <w:lang w:val="ru-RU"/>
              </w:rPr>
              <w:t>В случае, если заявка на финансирование развития ОП не подавалась или подавалась, но не прошла конкурс, насколько обязательно составлять план развития ОП и отчитываться по этому плану?</w:t>
            </w:r>
          </w:p>
        </w:tc>
        <w:tc>
          <w:tcPr>
            <w:tcW w:w="0" w:type="auto"/>
          </w:tcPr>
          <w:p w:rsidR="00397BE4" w:rsidRPr="007D3661" w:rsidRDefault="000C4C7F" w:rsidP="00397BE4">
            <w:pPr>
              <w:rPr>
                <w:rFonts w:ascii="Times New Roman" w:hAnsi="Times New Roman" w:cs="Times New Roman"/>
                <w:lang w:val="ru-RU"/>
              </w:rPr>
            </w:pPr>
            <w:r>
              <w:rPr>
                <w:rFonts w:ascii="Times New Roman" w:hAnsi="Times New Roman" w:cs="Times New Roman"/>
                <w:lang w:val="ru-RU"/>
              </w:rPr>
              <w:t>План развития будет обязательным для всех руководителей образовательных программ.</w:t>
            </w:r>
          </w:p>
        </w:tc>
      </w:tr>
      <w:tr w:rsidR="00397BE4" w:rsidRPr="003A62D1" w:rsidTr="00CF2669">
        <w:tc>
          <w:tcPr>
            <w:tcW w:w="0" w:type="auto"/>
          </w:tcPr>
          <w:p w:rsidR="00397BE4" w:rsidRDefault="00397BE4" w:rsidP="00397BE4">
            <w:r w:rsidRPr="003C3C94">
              <w:rPr>
                <w:rFonts w:ascii="Times New Roman" w:hAnsi="Times New Roman" w:cs="Times New Roman"/>
                <w:lang w:val="ru-RU"/>
              </w:rPr>
              <w:t>УралЭНИН</w:t>
            </w:r>
          </w:p>
        </w:tc>
        <w:tc>
          <w:tcPr>
            <w:tcW w:w="0" w:type="auto"/>
          </w:tcPr>
          <w:p w:rsidR="00397BE4" w:rsidRPr="007D3661" w:rsidRDefault="00397BE4" w:rsidP="00397BE4">
            <w:pPr>
              <w:rPr>
                <w:rFonts w:ascii="Times New Roman" w:hAnsi="Times New Roman" w:cs="Times New Roman"/>
                <w:lang w:val="ru-RU"/>
              </w:rPr>
            </w:pPr>
            <w:r w:rsidRPr="002A4517">
              <w:rPr>
                <w:rFonts w:ascii="Times New Roman" w:hAnsi="Times New Roman" w:cs="Times New Roman"/>
                <w:lang w:val="ru-RU"/>
              </w:rPr>
              <w:t>Как будет организован выбор потока без закрепления за институтом?</w:t>
            </w:r>
          </w:p>
        </w:tc>
        <w:tc>
          <w:tcPr>
            <w:tcW w:w="0" w:type="auto"/>
          </w:tcPr>
          <w:p w:rsidR="00397BE4" w:rsidRPr="007D3661" w:rsidRDefault="000C4C7F" w:rsidP="000C4C7F">
            <w:pPr>
              <w:rPr>
                <w:rFonts w:ascii="Times New Roman" w:hAnsi="Times New Roman" w:cs="Times New Roman"/>
                <w:lang w:val="ru-RU"/>
              </w:rPr>
            </w:pPr>
            <w:r>
              <w:rPr>
                <w:rFonts w:ascii="Times New Roman" w:hAnsi="Times New Roman" w:cs="Times New Roman"/>
                <w:lang w:val="ru-RU"/>
              </w:rPr>
              <w:t xml:space="preserve">По мере появления практики составления расписания на основе модульного принципа будет по возможности предоставлен выбор потока для студента. Наиболее простым вариантом для реализации такого </w:t>
            </w:r>
            <w:r>
              <w:rPr>
                <w:rFonts w:ascii="Times New Roman" w:hAnsi="Times New Roman" w:cs="Times New Roman"/>
                <w:lang w:val="ru-RU"/>
              </w:rPr>
              <w:lastRenderedPageBreak/>
              <w:t xml:space="preserve">выбора будет параллельное проведение занятий для нескольких потоков в тех случаях, где это позволит сделать ресурсная база. </w:t>
            </w:r>
          </w:p>
        </w:tc>
      </w:tr>
      <w:tr w:rsidR="00397BE4" w:rsidRPr="003A62D1" w:rsidTr="00CF2669">
        <w:tc>
          <w:tcPr>
            <w:tcW w:w="0" w:type="auto"/>
          </w:tcPr>
          <w:p w:rsidR="00397BE4" w:rsidRPr="000C4C7F" w:rsidRDefault="00397BE4" w:rsidP="00397BE4">
            <w:pPr>
              <w:rPr>
                <w:lang w:val="ru-RU"/>
              </w:rPr>
            </w:pPr>
            <w:r w:rsidRPr="003C3C94">
              <w:rPr>
                <w:rFonts w:ascii="Times New Roman" w:hAnsi="Times New Roman" w:cs="Times New Roman"/>
                <w:lang w:val="ru-RU"/>
              </w:rPr>
              <w:lastRenderedPageBreak/>
              <w:t>УралЭНИН</w:t>
            </w:r>
          </w:p>
        </w:tc>
        <w:tc>
          <w:tcPr>
            <w:tcW w:w="0" w:type="auto"/>
          </w:tcPr>
          <w:p w:rsidR="00397BE4" w:rsidRPr="007D3661" w:rsidRDefault="00397BE4" w:rsidP="00397BE4">
            <w:pPr>
              <w:rPr>
                <w:rFonts w:ascii="Times New Roman" w:hAnsi="Times New Roman" w:cs="Times New Roman"/>
                <w:lang w:val="ru-RU"/>
              </w:rPr>
            </w:pPr>
            <w:r w:rsidRPr="002A4517">
              <w:rPr>
                <w:rFonts w:ascii="Times New Roman" w:hAnsi="Times New Roman" w:cs="Times New Roman"/>
                <w:lang w:val="ru-RU"/>
              </w:rPr>
              <w:t>Оценка качества работы преподавателя исключительно по результатам независимого тестового контроля представляется не вполне объективной вследствие вынужденной ориентированности преподавания на содержание тестовых материалов</w:t>
            </w:r>
          </w:p>
        </w:tc>
        <w:tc>
          <w:tcPr>
            <w:tcW w:w="0" w:type="auto"/>
          </w:tcPr>
          <w:p w:rsidR="00397BE4" w:rsidRPr="007D3661" w:rsidRDefault="000C4C7F" w:rsidP="00397BE4">
            <w:pPr>
              <w:rPr>
                <w:rFonts w:ascii="Times New Roman" w:hAnsi="Times New Roman" w:cs="Times New Roman"/>
                <w:lang w:val="ru-RU"/>
              </w:rPr>
            </w:pPr>
            <w:r>
              <w:rPr>
                <w:rFonts w:ascii="Times New Roman" w:hAnsi="Times New Roman" w:cs="Times New Roman"/>
                <w:lang w:val="ru-RU"/>
              </w:rPr>
              <w:t>Концепция развития независимого контроля предполагает, что он будет реализован не только в тестовой форме. К независимому контролю будут отнесены письменные экзамены, устные экзамены с комиссией и другие виды, при у</w:t>
            </w:r>
            <w:r w:rsidR="00FE65B1">
              <w:rPr>
                <w:rFonts w:ascii="Times New Roman" w:hAnsi="Times New Roman" w:cs="Times New Roman"/>
                <w:lang w:val="ru-RU"/>
              </w:rPr>
              <w:t>словии соблюдения требований к процедуре их проведения.</w:t>
            </w:r>
          </w:p>
        </w:tc>
      </w:tr>
      <w:tr w:rsidR="00397BE4" w:rsidRPr="003A62D1" w:rsidTr="00CF2669">
        <w:tc>
          <w:tcPr>
            <w:tcW w:w="0" w:type="auto"/>
          </w:tcPr>
          <w:p w:rsidR="00397BE4" w:rsidRDefault="00397BE4" w:rsidP="00397BE4">
            <w:r w:rsidRPr="003C3C94">
              <w:rPr>
                <w:rFonts w:ascii="Times New Roman" w:hAnsi="Times New Roman" w:cs="Times New Roman"/>
                <w:lang w:val="ru-RU"/>
              </w:rPr>
              <w:t>УралЭНИН</w:t>
            </w:r>
          </w:p>
        </w:tc>
        <w:tc>
          <w:tcPr>
            <w:tcW w:w="0" w:type="auto"/>
          </w:tcPr>
          <w:p w:rsidR="00397BE4" w:rsidRPr="007D3661" w:rsidRDefault="00397BE4" w:rsidP="00397BE4">
            <w:pPr>
              <w:rPr>
                <w:rFonts w:ascii="Times New Roman" w:hAnsi="Times New Roman" w:cs="Times New Roman"/>
                <w:lang w:val="ru-RU"/>
              </w:rPr>
            </w:pPr>
            <w:r w:rsidRPr="002A4517">
              <w:rPr>
                <w:rFonts w:ascii="Times New Roman" w:hAnsi="Times New Roman" w:cs="Times New Roman"/>
                <w:lang w:val="ru-RU"/>
              </w:rPr>
              <w:t>Не представляется рациональным ограничение не более 3 образовательных траекторий образовательной программы</w:t>
            </w:r>
          </w:p>
        </w:tc>
        <w:tc>
          <w:tcPr>
            <w:tcW w:w="0" w:type="auto"/>
          </w:tcPr>
          <w:p w:rsidR="00397BE4" w:rsidRPr="007D3661" w:rsidRDefault="00FE65B1" w:rsidP="00397BE4">
            <w:pPr>
              <w:rPr>
                <w:rFonts w:ascii="Times New Roman" w:hAnsi="Times New Roman" w:cs="Times New Roman"/>
                <w:lang w:val="ru-RU"/>
              </w:rPr>
            </w:pPr>
            <w:r>
              <w:rPr>
                <w:rFonts w:ascii="Times New Roman" w:hAnsi="Times New Roman" w:cs="Times New Roman"/>
                <w:lang w:val="ru-RU"/>
              </w:rPr>
              <w:t>В исключительных случаях при большом количестве обучающихся на направлении будет предложен постепенный переход к целевому количеству траекторий. Во внимание будет приниматься возможность описания различий траекторий обучения в части видов и объектов профессиональной деятельности. При этом, следует рассмотреть возможность использования модулей по выбору для обеспечения необходимого уровня вариативности образовательной программы.</w:t>
            </w:r>
          </w:p>
        </w:tc>
      </w:tr>
      <w:tr w:rsidR="00397BE4" w:rsidRPr="003A62D1" w:rsidTr="00CF2669">
        <w:tc>
          <w:tcPr>
            <w:tcW w:w="0" w:type="auto"/>
          </w:tcPr>
          <w:p w:rsidR="00397BE4" w:rsidRDefault="00397BE4" w:rsidP="00397BE4">
            <w:r w:rsidRPr="003C3C94">
              <w:rPr>
                <w:rFonts w:ascii="Times New Roman" w:hAnsi="Times New Roman" w:cs="Times New Roman"/>
                <w:lang w:val="ru-RU"/>
              </w:rPr>
              <w:t>УралЭНИН</w:t>
            </w:r>
          </w:p>
        </w:tc>
        <w:tc>
          <w:tcPr>
            <w:tcW w:w="0" w:type="auto"/>
          </w:tcPr>
          <w:p w:rsidR="00397BE4" w:rsidRPr="007D3661" w:rsidRDefault="00397BE4" w:rsidP="00CF2669">
            <w:pPr>
              <w:rPr>
                <w:rFonts w:ascii="Times New Roman" w:hAnsi="Times New Roman" w:cs="Times New Roman"/>
                <w:lang w:val="ru-RU"/>
              </w:rPr>
            </w:pPr>
            <w:r w:rsidRPr="002A4517">
              <w:rPr>
                <w:rFonts w:ascii="Times New Roman" w:hAnsi="Times New Roman" w:cs="Times New Roman"/>
                <w:lang w:val="ru-RU"/>
              </w:rPr>
              <w:t>Какие функции остаются у руководителей направлений после назначения руководителей ОП?</w:t>
            </w:r>
          </w:p>
        </w:tc>
        <w:tc>
          <w:tcPr>
            <w:tcW w:w="0" w:type="auto"/>
          </w:tcPr>
          <w:p w:rsidR="00397BE4" w:rsidRPr="00FE65B1" w:rsidRDefault="00FE65B1" w:rsidP="00397BE4">
            <w:pPr>
              <w:rPr>
                <w:rFonts w:ascii="Times New Roman" w:hAnsi="Times New Roman" w:cs="Times New Roman"/>
                <w:b/>
                <w:lang w:val="ru-RU"/>
              </w:rPr>
            </w:pPr>
            <w:r w:rsidRPr="00FE65B1">
              <w:rPr>
                <w:rFonts w:ascii="Times New Roman" w:hAnsi="Times New Roman" w:cs="Times New Roman"/>
                <w:b/>
                <w:lang w:val="ru-RU"/>
              </w:rPr>
              <w:t>Полномочия руководителей направлений будут прекращены.</w:t>
            </w:r>
            <w:r>
              <w:rPr>
                <w:rFonts w:ascii="Times New Roman" w:hAnsi="Times New Roman" w:cs="Times New Roman"/>
                <w:b/>
                <w:lang w:val="ru-RU"/>
              </w:rPr>
              <w:t xml:space="preserve"> Их функции по согласованию требований к унифицированным модулям будут переданы методическому совету.</w:t>
            </w:r>
          </w:p>
        </w:tc>
      </w:tr>
      <w:tr w:rsidR="00397BE4" w:rsidRPr="003A62D1" w:rsidTr="00CF2669">
        <w:tc>
          <w:tcPr>
            <w:tcW w:w="0" w:type="auto"/>
          </w:tcPr>
          <w:p w:rsidR="00397BE4" w:rsidRDefault="00397BE4" w:rsidP="00397BE4">
            <w:r w:rsidRPr="003C3C94">
              <w:rPr>
                <w:rFonts w:ascii="Times New Roman" w:hAnsi="Times New Roman" w:cs="Times New Roman"/>
                <w:lang w:val="ru-RU"/>
              </w:rPr>
              <w:t>УралЭНИН</w:t>
            </w:r>
          </w:p>
        </w:tc>
        <w:tc>
          <w:tcPr>
            <w:tcW w:w="0" w:type="auto"/>
          </w:tcPr>
          <w:p w:rsidR="00397BE4" w:rsidRPr="002A4517" w:rsidRDefault="00397BE4" w:rsidP="00397BE4">
            <w:pPr>
              <w:rPr>
                <w:rFonts w:ascii="Times New Roman" w:hAnsi="Times New Roman" w:cs="Times New Roman"/>
                <w:lang w:val="ru-RU"/>
              </w:rPr>
            </w:pPr>
            <w:r>
              <w:rPr>
                <w:rFonts w:ascii="Times New Roman" w:hAnsi="Times New Roman" w:cs="Times New Roman"/>
                <w:lang w:val="ru-RU"/>
              </w:rPr>
              <w:t xml:space="preserve">Не представляется </w:t>
            </w:r>
            <w:r w:rsidRPr="002A4517">
              <w:rPr>
                <w:rFonts w:ascii="Times New Roman" w:hAnsi="Times New Roman" w:cs="Times New Roman"/>
                <w:lang w:val="ru-RU"/>
              </w:rPr>
              <w:t>способствующим развитию ОП ежегодное переутверждение руководи</w:t>
            </w:r>
            <w:r w:rsidR="00FE65B1">
              <w:rPr>
                <w:rFonts w:ascii="Times New Roman" w:hAnsi="Times New Roman" w:cs="Times New Roman"/>
                <w:lang w:val="ru-RU"/>
              </w:rPr>
              <w:t>телей образовательной программы.</w:t>
            </w:r>
          </w:p>
        </w:tc>
        <w:tc>
          <w:tcPr>
            <w:tcW w:w="0" w:type="auto"/>
          </w:tcPr>
          <w:p w:rsidR="00397BE4" w:rsidRPr="007D3661" w:rsidRDefault="00FE65B1" w:rsidP="00FE65B1">
            <w:pPr>
              <w:rPr>
                <w:rFonts w:ascii="Times New Roman" w:hAnsi="Times New Roman" w:cs="Times New Roman"/>
                <w:lang w:val="ru-RU"/>
              </w:rPr>
            </w:pPr>
            <w:r>
              <w:rPr>
                <w:rFonts w:ascii="Times New Roman" w:hAnsi="Times New Roman" w:cs="Times New Roman"/>
                <w:lang w:val="ru-RU"/>
              </w:rPr>
              <w:t xml:space="preserve">Срок полномочий руководителей будет увеличен. </w:t>
            </w:r>
          </w:p>
        </w:tc>
      </w:tr>
      <w:tr w:rsidR="00397BE4" w:rsidRPr="003A62D1" w:rsidTr="00CF2669">
        <w:tc>
          <w:tcPr>
            <w:tcW w:w="0" w:type="auto"/>
          </w:tcPr>
          <w:p w:rsidR="00397BE4" w:rsidRPr="00FE65B1" w:rsidRDefault="00397BE4" w:rsidP="00397BE4">
            <w:pPr>
              <w:rPr>
                <w:lang w:val="ru-RU"/>
              </w:rPr>
            </w:pPr>
            <w:r w:rsidRPr="003C3C94">
              <w:rPr>
                <w:rFonts w:ascii="Times New Roman" w:hAnsi="Times New Roman" w:cs="Times New Roman"/>
                <w:lang w:val="ru-RU"/>
              </w:rPr>
              <w:t>УралЭНИН</w:t>
            </w:r>
          </w:p>
        </w:tc>
        <w:tc>
          <w:tcPr>
            <w:tcW w:w="0" w:type="auto"/>
          </w:tcPr>
          <w:p w:rsidR="00397BE4" w:rsidRPr="002A4517" w:rsidRDefault="00397BE4" w:rsidP="00397BE4">
            <w:pPr>
              <w:rPr>
                <w:rFonts w:ascii="Times New Roman" w:hAnsi="Times New Roman" w:cs="Times New Roman"/>
                <w:lang w:val="ru-RU"/>
              </w:rPr>
            </w:pPr>
            <w:r w:rsidRPr="002A4517">
              <w:rPr>
                <w:rFonts w:ascii="Times New Roman" w:hAnsi="Times New Roman" w:cs="Times New Roman"/>
                <w:lang w:val="ru-RU"/>
              </w:rPr>
              <w:t>Совместимо ли руководство ОПБ или ОПМ с руководством ОП аспирантуры?</w:t>
            </w:r>
          </w:p>
        </w:tc>
        <w:tc>
          <w:tcPr>
            <w:tcW w:w="0" w:type="auto"/>
          </w:tcPr>
          <w:p w:rsidR="00397BE4" w:rsidRPr="007D3661" w:rsidRDefault="00FE65B1" w:rsidP="00397BE4">
            <w:pPr>
              <w:rPr>
                <w:rFonts w:ascii="Times New Roman" w:hAnsi="Times New Roman" w:cs="Times New Roman"/>
                <w:lang w:val="ru-RU"/>
              </w:rPr>
            </w:pPr>
            <w:r>
              <w:rPr>
                <w:rFonts w:ascii="Times New Roman" w:hAnsi="Times New Roman" w:cs="Times New Roman"/>
                <w:lang w:val="ru-RU"/>
              </w:rPr>
              <w:t>Да, никаких ограничений в этом вопросе не предполагается.</w:t>
            </w:r>
          </w:p>
        </w:tc>
      </w:tr>
      <w:tr w:rsidR="00397BE4" w:rsidRPr="003A62D1" w:rsidTr="00CF2669">
        <w:tc>
          <w:tcPr>
            <w:tcW w:w="0" w:type="auto"/>
          </w:tcPr>
          <w:p w:rsidR="00397BE4" w:rsidRPr="00FE65B1" w:rsidRDefault="00397BE4" w:rsidP="00397BE4">
            <w:pPr>
              <w:rPr>
                <w:lang w:val="ru-RU"/>
              </w:rPr>
            </w:pPr>
            <w:r w:rsidRPr="003C3C94">
              <w:rPr>
                <w:rFonts w:ascii="Times New Roman" w:hAnsi="Times New Roman" w:cs="Times New Roman"/>
                <w:lang w:val="ru-RU"/>
              </w:rPr>
              <w:t>УралЭНИН</w:t>
            </w:r>
          </w:p>
        </w:tc>
        <w:tc>
          <w:tcPr>
            <w:tcW w:w="0" w:type="auto"/>
          </w:tcPr>
          <w:p w:rsidR="00397BE4" w:rsidRPr="002A4517" w:rsidRDefault="00397BE4" w:rsidP="00397BE4">
            <w:pPr>
              <w:rPr>
                <w:rFonts w:ascii="Times New Roman" w:hAnsi="Times New Roman" w:cs="Times New Roman"/>
                <w:lang w:val="ru-RU"/>
              </w:rPr>
            </w:pPr>
            <w:r w:rsidRPr="002A4517">
              <w:rPr>
                <w:rFonts w:ascii="Times New Roman" w:hAnsi="Times New Roman" w:cs="Times New Roman"/>
                <w:lang w:val="ru-RU"/>
              </w:rPr>
              <w:t>В какой форме и по каким позициям руководитель ОП подчиняется директору института?</w:t>
            </w:r>
          </w:p>
        </w:tc>
        <w:tc>
          <w:tcPr>
            <w:tcW w:w="0" w:type="auto"/>
          </w:tcPr>
          <w:p w:rsidR="00397BE4" w:rsidRPr="007D3661" w:rsidRDefault="00FE65B1" w:rsidP="00397BE4">
            <w:pPr>
              <w:rPr>
                <w:rFonts w:ascii="Times New Roman" w:hAnsi="Times New Roman" w:cs="Times New Roman"/>
                <w:lang w:val="ru-RU"/>
              </w:rPr>
            </w:pPr>
            <w:r>
              <w:rPr>
                <w:rFonts w:ascii="Times New Roman" w:hAnsi="Times New Roman" w:cs="Times New Roman"/>
                <w:lang w:val="ru-RU"/>
              </w:rPr>
              <w:t>Директор института является держателем портфеля образовательных программ. К его полномочиям относится внесение предложений об открытии/закрытии образовательных программ, согласование показателей развития образовательной программы.</w:t>
            </w:r>
          </w:p>
        </w:tc>
      </w:tr>
      <w:tr w:rsidR="00397BE4" w:rsidRPr="003A62D1" w:rsidTr="00CF2669">
        <w:tc>
          <w:tcPr>
            <w:tcW w:w="0" w:type="auto"/>
          </w:tcPr>
          <w:p w:rsidR="00397BE4" w:rsidRDefault="00397BE4" w:rsidP="00397BE4">
            <w:r w:rsidRPr="003C3C94">
              <w:rPr>
                <w:rFonts w:ascii="Times New Roman" w:hAnsi="Times New Roman" w:cs="Times New Roman"/>
                <w:lang w:val="ru-RU"/>
              </w:rPr>
              <w:t>УралЭНИН</w:t>
            </w:r>
          </w:p>
        </w:tc>
        <w:tc>
          <w:tcPr>
            <w:tcW w:w="0" w:type="auto"/>
          </w:tcPr>
          <w:p w:rsidR="00397BE4" w:rsidRPr="002A4517" w:rsidRDefault="00397BE4" w:rsidP="00397BE4">
            <w:pPr>
              <w:rPr>
                <w:rFonts w:ascii="Times New Roman" w:hAnsi="Times New Roman" w:cs="Times New Roman"/>
                <w:lang w:val="ru-RU"/>
              </w:rPr>
            </w:pPr>
            <w:r w:rsidRPr="002A4517">
              <w:rPr>
                <w:rFonts w:ascii="Times New Roman" w:hAnsi="Times New Roman" w:cs="Times New Roman"/>
                <w:lang w:val="ru-RU"/>
              </w:rPr>
              <w:t>В положении о руководителе ОП бакалавриата имеет смысл использовать</w:t>
            </w:r>
          </w:p>
          <w:p w:rsidR="00397BE4" w:rsidRPr="007D3661" w:rsidRDefault="00397BE4" w:rsidP="00397BE4">
            <w:pPr>
              <w:rPr>
                <w:rFonts w:ascii="Times New Roman" w:hAnsi="Times New Roman" w:cs="Times New Roman"/>
                <w:lang w:val="ru-RU"/>
              </w:rPr>
            </w:pPr>
            <w:r w:rsidRPr="002A4517">
              <w:rPr>
                <w:rFonts w:ascii="Times New Roman" w:hAnsi="Times New Roman" w:cs="Times New Roman"/>
                <w:lang w:val="ru-RU"/>
              </w:rPr>
              <w:t>аббревиатуру ОПБ, а не О</w:t>
            </w:r>
            <w:r>
              <w:rPr>
                <w:rFonts w:ascii="Times New Roman" w:hAnsi="Times New Roman" w:cs="Times New Roman"/>
                <w:lang w:val="ru-RU"/>
              </w:rPr>
              <w:t>П В</w:t>
            </w:r>
            <w:r w:rsidRPr="002A4517">
              <w:rPr>
                <w:rFonts w:ascii="Times New Roman" w:hAnsi="Times New Roman" w:cs="Times New Roman"/>
                <w:lang w:val="ru-RU"/>
              </w:rPr>
              <w:t>О. Представляется также более умест</w:t>
            </w:r>
            <w:r>
              <w:rPr>
                <w:rFonts w:ascii="Times New Roman" w:hAnsi="Times New Roman" w:cs="Times New Roman"/>
                <w:lang w:val="ru-RU"/>
              </w:rPr>
              <w:t>ным использование имеющихся и</w:t>
            </w:r>
            <w:r w:rsidRPr="002A4517">
              <w:rPr>
                <w:rFonts w:ascii="Times New Roman" w:hAnsi="Times New Roman" w:cs="Times New Roman"/>
                <w:lang w:val="ru-RU"/>
              </w:rPr>
              <w:t xml:space="preserve"> употребляемых терминов на русском языке вместо англоязычных.</w:t>
            </w:r>
          </w:p>
        </w:tc>
        <w:tc>
          <w:tcPr>
            <w:tcW w:w="0" w:type="auto"/>
          </w:tcPr>
          <w:p w:rsidR="00397BE4" w:rsidRPr="007D3661" w:rsidRDefault="00397BE4" w:rsidP="00FE65B1">
            <w:pPr>
              <w:rPr>
                <w:rFonts w:ascii="Times New Roman" w:hAnsi="Times New Roman" w:cs="Times New Roman"/>
                <w:lang w:val="ru-RU"/>
              </w:rPr>
            </w:pPr>
            <w:r>
              <w:rPr>
                <w:rFonts w:ascii="Times New Roman" w:hAnsi="Times New Roman" w:cs="Times New Roman"/>
                <w:lang w:val="ru-RU"/>
              </w:rPr>
              <w:t xml:space="preserve">Предложение принимается, в документах, относящихся к конкретному уровню образовательных программ будет использовано сокращение ОПБ, ОПМ, ОПС. Наравне с использованием термина «майнор» </w:t>
            </w:r>
            <w:r w:rsidR="00FE65B1">
              <w:rPr>
                <w:rFonts w:ascii="Times New Roman" w:hAnsi="Times New Roman" w:cs="Times New Roman"/>
                <w:lang w:val="ru-RU"/>
              </w:rPr>
              <w:t>может быть</w:t>
            </w:r>
            <w:r>
              <w:rPr>
                <w:rFonts w:ascii="Times New Roman" w:hAnsi="Times New Roman" w:cs="Times New Roman"/>
                <w:lang w:val="ru-RU"/>
              </w:rPr>
              <w:t xml:space="preserve"> использован термин «дополнительный модуль».</w:t>
            </w:r>
          </w:p>
        </w:tc>
      </w:tr>
      <w:tr w:rsidR="001D6953" w:rsidRPr="003A62D1" w:rsidTr="00CF2669">
        <w:tc>
          <w:tcPr>
            <w:tcW w:w="0" w:type="auto"/>
          </w:tcPr>
          <w:p w:rsidR="001D6953" w:rsidRDefault="001D6953" w:rsidP="001D6953">
            <w:r w:rsidRPr="007411A4">
              <w:rPr>
                <w:rFonts w:ascii="Times New Roman" w:hAnsi="Times New Roman" w:cs="Times New Roman"/>
                <w:lang w:val="ru-RU"/>
              </w:rPr>
              <w:lastRenderedPageBreak/>
              <w:t>УралЭНИН</w:t>
            </w:r>
          </w:p>
        </w:tc>
        <w:tc>
          <w:tcPr>
            <w:tcW w:w="0" w:type="auto"/>
          </w:tcPr>
          <w:p w:rsidR="001D6953" w:rsidRPr="002A4517" w:rsidRDefault="001D6953" w:rsidP="001D6953">
            <w:pPr>
              <w:rPr>
                <w:rFonts w:ascii="Times New Roman" w:hAnsi="Times New Roman" w:cs="Times New Roman"/>
                <w:lang w:val="ru-RU"/>
              </w:rPr>
            </w:pPr>
            <w:r>
              <w:rPr>
                <w:rFonts w:ascii="Times New Roman" w:hAnsi="Times New Roman" w:cs="Times New Roman"/>
                <w:lang w:val="ru-RU"/>
              </w:rPr>
              <w:t>На настоящий момент по трем из четырех бакалаврских направлений института не утверждены образовательные стандарты. Насколько обосновано в этих условиях формировать план развития ОП? Как в будущий стандарт впишутся, например, майноры?</w:t>
            </w:r>
          </w:p>
        </w:tc>
        <w:tc>
          <w:tcPr>
            <w:tcW w:w="0" w:type="auto"/>
          </w:tcPr>
          <w:p w:rsidR="001D6953" w:rsidRDefault="001D6953" w:rsidP="001D6953">
            <w:pPr>
              <w:rPr>
                <w:rFonts w:ascii="Times New Roman" w:hAnsi="Times New Roman" w:cs="Times New Roman"/>
                <w:lang w:val="ru-RU"/>
              </w:rPr>
            </w:pPr>
            <w:r>
              <w:rPr>
                <w:rFonts w:ascii="Times New Roman" w:hAnsi="Times New Roman" w:cs="Times New Roman"/>
                <w:lang w:val="ru-RU"/>
              </w:rPr>
              <w:t>Изменения в утвержденном стандарте относительного его проекта, как правило, не приводят к существенной перестройке структуры образовательной программы. В случае, если сейчас для образовательной программы не будет сформирован план развития, то она не сможет претендовать на дополнительное финансирование и в следующих периодах для изменения структуры программы должны будут использоваться только собственные средства института. Майноры ориентированы на формирование общих или дополнительных компетенций, и от содержания конкретного ФГОС не зависят.</w:t>
            </w:r>
          </w:p>
        </w:tc>
      </w:tr>
      <w:tr w:rsidR="001D6953" w:rsidRPr="001D6953" w:rsidTr="00CF2669">
        <w:tc>
          <w:tcPr>
            <w:tcW w:w="0" w:type="auto"/>
          </w:tcPr>
          <w:p w:rsidR="001D6953" w:rsidRPr="001D6953" w:rsidRDefault="001D6953" w:rsidP="001D6953">
            <w:pPr>
              <w:rPr>
                <w:lang w:val="ru-RU"/>
              </w:rPr>
            </w:pPr>
            <w:r w:rsidRPr="007411A4">
              <w:rPr>
                <w:rFonts w:ascii="Times New Roman" w:hAnsi="Times New Roman" w:cs="Times New Roman"/>
                <w:lang w:val="ru-RU"/>
              </w:rPr>
              <w:t>УралЭНИН</w:t>
            </w:r>
          </w:p>
        </w:tc>
        <w:tc>
          <w:tcPr>
            <w:tcW w:w="0" w:type="auto"/>
          </w:tcPr>
          <w:p w:rsidR="001D6953" w:rsidRPr="002A4517" w:rsidRDefault="001D6953" w:rsidP="001D6953">
            <w:pPr>
              <w:rPr>
                <w:rFonts w:ascii="Times New Roman" w:hAnsi="Times New Roman" w:cs="Times New Roman"/>
                <w:lang w:val="ru-RU"/>
              </w:rPr>
            </w:pPr>
            <w:r>
              <w:rPr>
                <w:rFonts w:ascii="Times New Roman" w:hAnsi="Times New Roman" w:cs="Times New Roman"/>
                <w:lang w:val="ru-RU"/>
              </w:rPr>
              <w:t>Пункт 3 приказа 650/03 от 02.09.2015 вводит в действие Регламент проведения конкурса на финансирование развития ОПВО. Приложение 3 к приказу содержит «Регламент проведения конкурса на дополнительное финансирование развития ОПВО». Это одно и то же?</w:t>
            </w:r>
          </w:p>
        </w:tc>
        <w:tc>
          <w:tcPr>
            <w:tcW w:w="0" w:type="auto"/>
          </w:tcPr>
          <w:p w:rsidR="001D6953" w:rsidRDefault="001D6953" w:rsidP="001D6953">
            <w:pPr>
              <w:rPr>
                <w:rFonts w:ascii="Times New Roman" w:hAnsi="Times New Roman" w:cs="Times New Roman"/>
                <w:lang w:val="ru-RU"/>
              </w:rPr>
            </w:pPr>
            <w:r>
              <w:rPr>
                <w:rFonts w:ascii="Times New Roman" w:hAnsi="Times New Roman" w:cs="Times New Roman"/>
                <w:lang w:val="ru-RU"/>
              </w:rPr>
              <w:t>Да, это одно и то же. В дальнейшем предполагается формирование фонда развития каждой образовательной программы из средств, поступающих за обучение студентов. Поэтому средства программы повышения конкурентоспособности рассматриваются как дополнительное финансирование.</w:t>
            </w:r>
          </w:p>
        </w:tc>
      </w:tr>
      <w:tr w:rsidR="001D6953" w:rsidRPr="003A62D1" w:rsidTr="00CF2669">
        <w:tc>
          <w:tcPr>
            <w:tcW w:w="0" w:type="auto"/>
          </w:tcPr>
          <w:p w:rsidR="001D6953" w:rsidRPr="001D6953" w:rsidRDefault="001D6953" w:rsidP="001D6953">
            <w:pPr>
              <w:rPr>
                <w:lang w:val="ru-RU"/>
              </w:rPr>
            </w:pPr>
            <w:r w:rsidRPr="007411A4">
              <w:rPr>
                <w:rFonts w:ascii="Times New Roman" w:hAnsi="Times New Roman" w:cs="Times New Roman"/>
                <w:lang w:val="ru-RU"/>
              </w:rPr>
              <w:t>УралЭНИН</w:t>
            </w:r>
          </w:p>
        </w:tc>
        <w:tc>
          <w:tcPr>
            <w:tcW w:w="0" w:type="auto"/>
          </w:tcPr>
          <w:p w:rsidR="001D6953" w:rsidRPr="002A4517" w:rsidRDefault="001D6953" w:rsidP="001D6953">
            <w:pPr>
              <w:rPr>
                <w:rFonts w:ascii="Times New Roman" w:hAnsi="Times New Roman" w:cs="Times New Roman"/>
                <w:lang w:val="ru-RU"/>
              </w:rPr>
            </w:pPr>
            <w:r>
              <w:rPr>
                <w:rFonts w:ascii="Times New Roman" w:hAnsi="Times New Roman" w:cs="Times New Roman"/>
                <w:lang w:val="ru-RU"/>
              </w:rPr>
              <w:t>Правильно ли считать «средства, отчисляемые на развитие ОП» (п. 2.14 ВП о РОПБ) и «дополнительное финансирование … для совершенствования ОПВО» (п. 2.15 там же) различными источниками средств на разработку и реализацию ОП?</w:t>
            </w:r>
          </w:p>
        </w:tc>
        <w:tc>
          <w:tcPr>
            <w:tcW w:w="0" w:type="auto"/>
          </w:tcPr>
          <w:p w:rsidR="001D6953" w:rsidRDefault="00BB6898" w:rsidP="001D6953">
            <w:pPr>
              <w:rPr>
                <w:rFonts w:ascii="Times New Roman" w:hAnsi="Times New Roman" w:cs="Times New Roman"/>
                <w:lang w:val="ru-RU"/>
              </w:rPr>
            </w:pPr>
            <w:r>
              <w:rPr>
                <w:rFonts w:ascii="Times New Roman" w:hAnsi="Times New Roman" w:cs="Times New Roman"/>
                <w:lang w:val="ru-RU"/>
              </w:rPr>
              <w:t>Да, это будут два различных источника.</w:t>
            </w:r>
          </w:p>
        </w:tc>
      </w:tr>
      <w:tr w:rsidR="001D6953" w:rsidRPr="003A62D1" w:rsidTr="00CF2669">
        <w:tc>
          <w:tcPr>
            <w:tcW w:w="0" w:type="auto"/>
          </w:tcPr>
          <w:p w:rsidR="001D6953" w:rsidRPr="001D6953" w:rsidRDefault="001D6953" w:rsidP="001D6953">
            <w:pPr>
              <w:rPr>
                <w:lang w:val="ru-RU"/>
              </w:rPr>
            </w:pPr>
            <w:r w:rsidRPr="007411A4">
              <w:rPr>
                <w:rFonts w:ascii="Times New Roman" w:hAnsi="Times New Roman" w:cs="Times New Roman"/>
                <w:lang w:val="ru-RU"/>
              </w:rPr>
              <w:t>УралЭНИН</w:t>
            </w:r>
          </w:p>
        </w:tc>
        <w:tc>
          <w:tcPr>
            <w:tcW w:w="0" w:type="auto"/>
          </w:tcPr>
          <w:p w:rsidR="001D6953" w:rsidRPr="002A4517" w:rsidRDefault="00BB6898" w:rsidP="001D6953">
            <w:pPr>
              <w:rPr>
                <w:rFonts w:ascii="Times New Roman" w:hAnsi="Times New Roman" w:cs="Times New Roman"/>
                <w:lang w:val="ru-RU"/>
              </w:rPr>
            </w:pPr>
            <w:r>
              <w:rPr>
                <w:rFonts w:ascii="Times New Roman" w:hAnsi="Times New Roman" w:cs="Times New Roman"/>
                <w:lang w:val="ru-RU"/>
              </w:rPr>
              <w:t>Пункт 6 приказа 650/03 от 02.09.2015 подпунктом 1 предусматривает оплату деятельности руководителя ОП. Выделение этих средств не зависит от конкурса?</w:t>
            </w:r>
          </w:p>
        </w:tc>
        <w:tc>
          <w:tcPr>
            <w:tcW w:w="0" w:type="auto"/>
          </w:tcPr>
          <w:p w:rsidR="001D6953" w:rsidRDefault="00BB6898" w:rsidP="001D6953">
            <w:pPr>
              <w:rPr>
                <w:rFonts w:ascii="Times New Roman" w:hAnsi="Times New Roman" w:cs="Times New Roman"/>
                <w:lang w:val="ru-RU"/>
              </w:rPr>
            </w:pPr>
            <w:r>
              <w:rPr>
                <w:rFonts w:ascii="Times New Roman" w:hAnsi="Times New Roman" w:cs="Times New Roman"/>
                <w:lang w:val="ru-RU"/>
              </w:rPr>
              <w:t xml:space="preserve">Выделение этих средств зависит от выполнения условий положения о руководителе, наличия и выполнения плана развития образовательной программы. </w:t>
            </w:r>
          </w:p>
        </w:tc>
      </w:tr>
      <w:tr w:rsidR="001D6953" w:rsidRPr="003A62D1" w:rsidTr="00CF2669">
        <w:tc>
          <w:tcPr>
            <w:tcW w:w="0" w:type="auto"/>
          </w:tcPr>
          <w:p w:rsidR="001D6953" w:rsidRPr="001D6953" w:rsidRDefault="001D6953" w:rsidP="001D6953">
            <w:pPr>
              <w:rPr>
                <w:lang w:val="ru-RU"/>
              </w:rPr>
            </w:pPr>
            <w:r w:rsidRPr="007411A4">
              <w:rPr>
                <w:rFonts w:ascii="Times New Roman" w:hAnsi="Times New Roman" w:cs="Times New Roman"/>
                <w:lang w:val="ru-RU"/>
              </w:rPr>
              <w:t>УралЭНИН</w:t>
            </w:r>
          </w:p>
        </w:tc>
        <w:tc>
          <w:tcPr>
            <w:tcW w:w="0" w:type="auto"/>
          </w:tcPr>
          <w:p w:rsidR="001D6953" w:rsidRPr="002A4517" w:rsidRDefault="00BB6898" w:rsidP="001D6953">
            <w:pPr>
              <w:rPr>
                <w:rFonts w:ascii="Times New Roman" w:hAnsi="Times New Roman" w:cs="Times New Roman"/>
                <w:lang w:val="ru-RU"/>
              </w:rPr>
            </w:pPr>
            <w:r>
              <w:rPr>
                <w:rFonts w:ascii="Times New Roman" w:hAnsi="Times New Roman" w:cs="Times New Roman"/>
                <w:lang w:val="ru-RU"/>
              </w:rPr>
              <w:t>Образовательная программа, которую предполагается разрабатывать и реализовывать, должна быть новой, или развиваться на базе действующих в настоящее время?</w:t>
            </w:r>
          </w:p>
        </w:tc>
        <w:tc>
          <w:tcPr>
            <w:tcW w:w="0" w:type="auto"/>
          </w:tcPr>
          <w:p w:rsidR="001D6953" w:rsidRDefault="00BB6898" w:rsidP="001D6953">
            <w:pPr>
              <w:rPr>
                <w:rFonts w:ascii="Times New Roman" w:hAnsi="Times New Roman" w:cs="Times New Roman"/>
                <w:lang w:val="ru-RU"/>
              </w:rPr>
            </w:pPr>
            <w:r>
              <w:rPr>
                <w:rFonts w:ascii="Times New Roman" w:hAnsi="Times New Roman" w:cs="Times New Roman"/>
                <w:lang w:val="ru-RU"/>
              </w:rPr>
              <w:t>Как правило, речь идет о действующих в настоящее время программах. Новые программы могут участвовать в конкурсе, если запущена процедура их открытия.</w:t>
            </w:r>
          </w:p>
        </w:tc>
      </w:tr>
      <w:tr w:rsidR="001D6953" w:rsidRPr="003A62D1" w:rsidTr="00CF2669">
        <w:tc>
          <w:tcPr>
            <w:tcW w:w="0" w:type="auto"/>
          </w:tcPr>
          <w:p w:rsidR="001D6953" w:rsidRPr="001D6953" w:rsidRDefault="001D6953" w:rsidP="001D6953">
            <w:pPr>
              <w:rPr>
                <w:lang w:val="ru-RU"/>
              </w:rPr>
            </w:pPr>
            <w:r w:rsidRPr="007411A4">
              <w:rPr>
                <w:rFonts w:ascii="Times New Roman" w:hAnsi="Times New Roman" w:cs="Times New Roman"/>
                <w:lang w:val="ru-RU"/>
              </w:rPr>
              <w:t>УралЭНИН</w:t>
            </w:r>
          </w:p>
        </w:tc>
        <w:tc>
          <w:tcPr>
            <w:tcW w:w="0" w:type="auto"/>
          </w:tcPr>
          <w:p w:rsidR="001D6953" w:rsidRPr="002A4517" w:rsidRDefault="00BB6898" w:rsidP="001D6953">
            <w:pPr>
              <w:rPr>
                <w:rFonts w:ascii="Times New Roman" w:hAnsi="Times New Roman" w:cs="Times New Roman"/>
                <w:lang w:val="ru-RU"/>
              </w:rPr>
            </w:pPr>
            <w:r>
              <w:rPr>
                <w:rFonts w:ascii="Times New Roman" w:hAnsi="Times New Roman" w:cs="Times New Roman"/>
                <w:lang w:val="ru-RU"/>
              </w:rPr>
              <w:t xml:space="preserve">Каким образом оценивать показатели эффективности реализации ОП, ориентированные на наполняемость и трудоемкость модулей и образовательных траекторий, если первый раз выбор </w:t>
            </w:r>
            <w:r w:rsidR="00A8353A">
              <w:rPr>
                <w:rFonts w:ascii="Times New Roman" w:hAnsi="Times New Roman" w:cs="Times New Roman"/>
                <w:lang w:val="ru-RU"/>
              </w:rPr>
              <w:t>траекторий предусмотрен только в конце весеннего семестра текущего учебного года?</w:t>
            </w:r>
          </w:p>
        </w:tc>
        <w:tc>
          <w:tcPr>
            <w:tcW w:w="0" w:type="auto"/>
          </w:tcPr>
          <w:p w:rsidR="001D6953" w:rsidRDefault="00A8353A" w:rsidP="001D6953">
            <w:pPr>
              <w:rPr>
                <w:rFonts w:ascii="Times New Roman" w:hAnsi="Times New Roman" w:cs="Times New Roman"/>
                <w:lang w:val="ru-RU"/>
              </w:rPr>
            </w:pPr>
            <w:r>
              <w:rPr>
                <w:rFonts w:ascii="Times New Roman" w:hAnsi="Times New Roman" w:cs="Times New Roman"/>
                <w:lang w:val="ru-RU"/>
              </w:rPr>
              <w:t xml:space="preserve">Для большей части показателей, предусмотренных на данный момент, возможен расчет на основании разработанного учебного плана и основной характеристики образовательной программы, при наличии информации о количестве зачисленных студентов. </w:t>
            </w:r>
          </w:p>
        </w:tc>
      </w:tr>
      <w:tr w:rsidR="001D6953" w:rsidRPr="003A62D1" w:rsidTr="00CF2669">
        <w:tc>
          <w:tcPr>
            <w:tcW w:w="0" w:type="auto"/>
          </w:tcPr>
          <w:p w:rsidR="001D6953" w:rsidRPr="001D6953" w:rsidRDefault="001D6953" w:rsidP="001D6953">
            <w:pPr>
              <w:rPr>
                <w:lang w:val="ru-RU"/>
              </w:rPr>
            </w:pPr>
            <w:r w:rsidRPr="007411A4">
              <w:rPr>
                <w:rFonts w:ascii="Times New Roman" w:hAnsi="Times New Roman" w:cs="Times New Roman"/>
                <w:lang w:val="ru-RU"/>
              </w:rPr>
              <w:t>УралЭНИН</w:t>
            </w:r>
          </w:p>
        </w:tc>
        <w:tc>
          <w:tcPr>
            <w:tcW w:w="0" w:type="auto"/>
          </w:tcPr>
          <w:p w:rsidR="001D6953" w:rsidRPr="002A4517" w:rsidRDefault="00A8353A" w:rsidP="001D6953">
            <w:pPr>
              <w:rPr>
                <w:rFonts w:ascii="Times New Roman" w:hAnsi="Times New Roman" w:cs="Times New Roman"/>
                <w:lang w:val="ru-RU"/>
              </w:rPr>
            </w:pPr>
            <w:r>
              <w:rPr>
                <w:rFonts w:ascii="Times New Roman" w:hAnsi="Times New Roman" w:cs="Times New Roman"/>
                <w:lang w:val="ru-RU"/>
              </w:rPr>
              <w:t xml:space="preserve">Не вполне понятно, каким образом руководитель ОПВО должен осуществлять </w:t>
            </w:r>
            <w:r>
              <w:rPr>
                <w:rFonts w:ascii="Times New Roman" w:hAnsi="Times New Roman" w:cs="Times New Roman"/>
                <w:lang w:val="ru-RU"/>
              </w:rPr>
              <w:lastRenderedPageBreak/>
              <w:t>«управление эффективностью реализации ОП» «при определении содержания ОП»?</w:t>
            </w:r>
          </w:p>
        </w:tc>
        <w:tc>
          <w:tcPr>
            <w:tcW w:w="0" w:type="auto"/>
          </w:tcPr>
          <w:p w:rsidR="001D6953" w:rsidRDefault="00A8353A" w:rsidP="001D6953">
            <w:pPr>
              <w:rPr>
                <w:rFonts w:ascii="Times New Roman" w:hAnsi="Times New Roman" w:cs="Times New Roman"/>
                <w:lang w:val="ru-RU"/>
              </w:rPr>
            </w:pPr>
            <w:r>
              <w:rPr>
                <w:rFonts w:ascii="Times New Roman" w:hAnsi="Times New Roman" w:cs="Times New Roman"/>
                <w:lang w:val="ru-RU"/>
              </w:rPr>
              <w:lastRenderedPageBreak/>
              <w:t xml:space="preserve">Определение содержания предполагает формирование структуры ОП, перечня </w:t>
            </w:r>
            <w:r>
              <w:rPr>
                <w:rFonts w:ascii="Times New Roman" w:hAnsi="Times New Roman" w:cs="Times New Roman"/>
                <w:lang w:val="ru-RU"/>
              </w:rPr>
              <w:lastRenderedPageBreak/>
              <w:t>предлагаемых студенту траекторий и модулей. От количества траекторий и модулей, правил их выбора зависит большинство показателей эффективности реализации ОП.</w:t>
            </w:r>
          </w:p>
        </w:tc>
      </w:tr>
      <w:tr w:rsidR="00A8353A" w:rsidRPr="001D6953" w:rsidTr="00CF2669">
        <w:tc>
          <w:tcPr>
            <w:tcW w:w="0" w:type="auto"/>
          </w:tcPr>
          <w:p w:rsidR="00A8353A" w:rsidRPr="007411A4" w:rsidRDefault="00A8353A" w:rsidP="001D6953">
            <w:pPr>
              <w:rPr>
                <w:rFonts w:ascii="Times New Roman" w:hAnsi="Times New Roman" w:cs="Times New Roman"/>
                <w:lang w:val="ru-RU"/>
              </w:rPr>
            </w:pPr>
            <w:r w:rsidRPr="007411A4">
              <w:rPr>
                <w:rFonts w:ascii="Times New Roman" w:hAnsi="Times New Roman" w:cs="Times New Roman"/>
                <w:lang w:val="ru-RU"/>
              </w:rPr>
              <w:lastRenderedPageBreak/>
              <w:t>УралЭНИН</w:t>
            </w:r>
          </w:p>
        </w:tc>
        <w:tc>
          <w:tcPr>
            <w:tcW w:w="0" w:type="auto"/>
          </w:tcPr>
          <w:p w:rsidR="00A8353A" w:rsidRDefault="00A8353A" w:rsidP="001D6953">
            <w:pPr>
              <w:rPr>
                <w:rFonts w:ascii="Times New Roman" w:hAnsi="Times New Roman" w:cs="Times New Roman"/>
                <w:lang w:val="ru-RU"/>
              </w:rPr>
            </w:pPr>
            <w:r>
              <w:rPr>
                <w:rFonts w:ascii="Times New Roman" w:hAnsi="Times New Roman" w:cs="Times New Roman"/>
                <w:lang w:val="ru-RU"/>
              </w:rPr>
              <w:t>Представляется не вполне реальным срок 3 месяца для освоения допфинансирования. Разработка электронных курсов, онлайн курсов и другие подобные работы требуют существенно больших сроков. При этом любая разработка должна пройти тестирование и апробацию, на которые требуется время.</w:t>
            </w:r>
          </w:p>
        </w:tc>
        <w:tc>
          <w:tcPr>
            <w:tcW w:w="0" w:type="auto"/>
          </w:tcPr>
          <w:p w:rsidR="00A8353A" w:rsidRDefault="00A8353A" w:rsidP="00266E44">
            <w:pPr>
              <w:rPr>
                <w:rFonts w:ascii="Times New Roman" w:hAnsi="Times New Roman" w:cs="Times New Roman"/>
                <w:lang w:val="ru-RU"/>
              </w:rPr>
            </w:pPr>
            <w:r>
              <w:rPr>
                <w:rFonts w:ascii="Times New Roman" w:hAnsi="Times New Roman" w:cs="Times New Roman"/>
                <w:lang w:val="ru-RU"/>
              </w:rPr>
              <w:t xml:space="preserve">Указан срок контрактации </w:t>
            </w:r>
            <w:r w:rsidR="00266E44">
              <w:rPr>
                <w:rFonts w:ascii="Times New Roman" w:hAnsi="Times New Roman" w:cs="Times New Roman"/>
                <w:lang w:val="ru-RU"/>
              </w:rPr>
              <w:t>средств допфинансирования, а не завершения работ. Предполагаемый срок завершения работ – июнь 2016 года.</w:t>
            </w:r>
          </w:p>
        </w:tc>
      </w:tr>
      <w:tr w:rsidR="00A8353A" w:rsidRPr="001D6953" w:rsidTr="00CF2669">
        <w:tc>
          <w:tcPr>
            <w:tcW w:w="0" w:type="auto"/>
          </w:tcPr>
          <w:p w:rsidR="00A8353A" w:rsidRPr="007411A4" w:rsidRDefault="00A8353A" w:rsidP="001D6953">
            <w:pPr>
              <w:rPr>
                <w:rFonts w:ascii="Times New Roman" w:hAnsi="Times New Roman" w:cs="Times New Roman"/>
                <w:lang w:val="ru-RU"/>
              </w:rPr>
            </w:pPr>
            <w:r w:rsidRPr="007411A4">
              <w:rPr>
                <w:rFonts w:ascii="Times New Roman" w:hAnsi="Times New Roman" w:cs="Times New Roman"/>
                <w:lang w:val="ru-RU"/>
              </w:rPr>
              <w:t>УралЭНИН</w:t>
            </w:r>
          </w:p>
        </w:tc>
        <w:tc>
          <w:tcPr>
            <w:tcW w:w="0" w:type="auto"/>
          </w:tcPr>
          <w:p w:rsidR="00A8353A" w:rsidRDefault="00266E44" w:rsidP="001D6953">
            <w:pPr>
              <w:rPr>
                <w:rFonts w:ascii="Times New Roman" w:hAnsi="Times New Roman" w:cs="Times New Roman"/>
                <w:lang w:val="ru-RU"/>
              </w:rPr>
            </w:pPr>
            <w:r>
              <w:rPr>
                <w:rFonts w:ascii="Times New Roman" w:hAnsi="Times New Roman" w:cs="Times New Roman"/>
                <w:lang w:val="ru-RU"/>
              </w:rPr>
              <w:t>Не вполне понятно, почему разработка новых модулей ОП и открытых онлайн курсов оценивается вне зависимости от их объема?</w:t>
            </w:r>
          </w:p>
        </w:tc>
        <w:tc>
          <w:tcPr>
            <w:tcW w:w="0" w:type="auto"/>
          </w:tcPr>
          <w:p w:rsidR="00A8353A" w:rsidRDefault="00266E44" w:rsidP="001D6953">
            <w:pPr>
              <w:rPr>
                <w:rFonts w:ascii="Times New Roman" w:hAnsi="Times New Roman" w:cs="Times New Roman"/>
                <w:lang w:val="ru-RU"/>
              </w:rPr>
            </w:pPr>
            <w:r>
              <w:rPr>
                <w:rFonts w:ascii="Times New Roman" w:hAnsi="Times New Roman" w:cs="Times New Roman"/>
                <w:lang w:val="ru-RU"/>
              </w:rPr>
              <w:t>Зависимость стоимости разработки от трудоемкости заложена в методики расчета, в документе указаны предельные значения.</w:t>
            </w:r>
          </w:p>
        </w:tc>
      </w:tr>
      <w:tr w:rsidR="00266E44" w:rsidRPr="001D6953" w:rsidTr="00CF2669">
        <w:tc>
          <w:tcPr>
            <w:tcW w:w="0" w:type="auto"/>
          </w:tcPr>
          <w:p w:rsidR="00266E44" w:rsidRDefault="00266E44" w:rsidP="00266E44">
            <w:r w:rsidRPr="00681AF4">
              <w:rPr>
                <w:rFonts w:ascii="Times New Roman" w:hAnsi="Times New Roman" w:cs="Times New Roman"/>
                <w:lang w:val="ru-RU"/>
              </w:rPr>
              <w:t>УралЭНИН</w:t>
            </w:r>
          </w:p>
        </w:tc>
        <w:tc>
          <w:tcPr>
            <w:tcW w:w="0" w:type="auto"/>
          </w:tcPr>
          <w:p w:rsidR="00266E44" w:rsidRDefault="00266E44" w:rsidP="00266E44">
            <w:pPr>
              <w:rPr>
                <w:rFonts w:ascii="Times New Roman" w:hAnsi="Times New Roman" w:cs="Times New Roman"/>
                <w:lang w:val="ru-RU"/>
              </w:rPr>
            </w:pPr>
            <w:r>
              <w:rPr>
                <w:rFonts w:ascii="Times New Roman" w:hAnsi="Times New Roman" w:cs="Times New Roman"/>
                <w:lang w:val="ru-RU"/>
              </w:rPr>
              <w:t>Не вполне понятно, какие модули имеются в виду в первом-третьем пунктах плана.</w:t>
            </w:r>
          </w:p>
        </w:tc>
        <w:tc>
          <w:tcPr>
            <w:tcW w:w="0" w:type="auto"/>
          </w:tcPr>
          <w:p w:rsidR="00266E44" w:rsidRDefault="001C0745" w:rsidP="00266E44">
            <w:pPr>
              <w:rPr>
                <w:rFonts w:ascii="Times New Roman" w:hAnsi="Times New Roman" w:cs="Times New Roman"/>
                <w:lang w:val="ru-RU"/>
              </w:rPr>
            </w:pPr>
            <w:r>
              <w:rPr>
                <w:rFonts w:ascii="Times New Roman" w:hAnsi="Times New Roman" w:cs="Times New Roman"/>
                <w:lang w:val="ru-RU"/>
              </w:rPr>
              <w:t>Имеются в виду все модули программы.</w:t>
            </w:r>
          </w:p>
        </w:tc>
      </w:tr>
      <w:tr w:rsidR="00266E44" w:rsidRPr="001D6953" w:rsidTr="00CF2669">
        <w:tc>
          <w:tcPr>
            <w:tcW w:w="0" w:type="auto"/>
          </w:tcPr>
          <w:p w:rsidR="00266E44" w:rsidRDefault="00266E44" w:rsidP="00266E44">
            <w:r w:rsidRPr="00681AF4">
              <w:rPr>
                <w:rFonts w:ascii="Times New Roman" w:hAnsi="Times New Roman" w:cs="Times New Roman"/>
                <w:lang w:val="ru-RU"/>
              </w:rPr>
              <w:t>УралЭНИН</w:t>
            </w:r>
          </w:p>
        </w:tc>
        <w:tc>
          <w:tcPr>
            <w:tcW w:w="0" w:type="auto"/>
          </w:tcPr>
          <w:p w:rsidR="00266E44" w:rsidRDefault="00D10544" w:rsidP="00266E44">
            <w:pPr>
              <w:rPr>
                <w:rFonts w:ascii="Times New Roman" w:hAnsi="Times New Roman" w:cs="Times New Roman"/>
                <w:lang w:val="ru-RU"/>
              </w:rPr>
            </w:pPr>
            <w:r>
              <w:rPr>
                <w:rFonts w:ascii="Times New Roman" w:hAnsi="Times New Roman" w:cs="Times New Roman"/>
                <w:lang w:val="ru-RU"/>
              </w:rPr>
              <w:t>Включаются ли в трудоемкость траектории ОП профессиональные модули вариативной части?</w:t>
            </w:r>
          </w:p>
        </w:tc>
        <w:tc>
          <w:tcPr>
            <w:tcW w:w="0" w:type="auto"/>
          </w:tcPr>
          <w:p w:rsidR="00266E44" w:rsidRDefault="00D10544" w:rsidP="00266E44">
            <w:pPr>
              <w:rPr>
                <w:rFonts w:ascii="Times New Roman" w:hAnsi="Times New Roman" w:cs="Times New Roman"/>
                <w:lang w:val="ru-RU"/>
              </w:rPr>
            </w:pPr>
            <w:r>
              <w:rPr>
                <w:rFonts w:ascii="Times New Roman" w:hAnsi="Times New Roman" w:cs="Times New Roman"/>
                <w:lang w:val="ru-RU"/>
              </w:rPr>
              <w:t>Да</w:t>
            </w:r>
          </w:p>
        </w:tc>
      </w:tr>
      <w:tr w:rsidR="00266E44" w:rsidRPr="001D6953" w:rsidTr="00CF2669">
        <w:tc>
          <w:tcPr>
            <w:tcW w:w="0" w:type="auto"/>
          </w:tcPr>
          <w:p w:rsidR="00266E44" w:rsidRPr="00D10544" w:rsidRDefault="00266E44" w:rsidP="00266E44">
            <w:pPr>
              <w:rPr>
                <w:lang w:val="ru-RU"/>
              </w:rPr>
            </w:pPr>
            <w:r w:rsidRPr="00681AF4">
              <w:rPr>
                <w:rFonts w:ascii="Times New Roman" w:hAnsi="Times New Roman" w:cs="Times New Roman"/>
                <w:lang w:val="ru-RU"/>
              </w:rPr>
              <w:t>УралЭНИН</w:t>
            </w:r>
          </w:p>
        </w:tc>
        <w:tc>
          <w:tcPr>
            <w:tcW w:w="0" w:type="auto"/>
          </w:tcPr>
          <w:p w:rsidR="00266E44" w:rsidRDefault="00D10544" w:rsidP="00266E44">
            <w:pPr>
              <w:rPr>
                <w:rFonts w:ascii="Times New Roman" w:hAnsi="Times New Roman" w:cs="Times New Roman"/>
                <w:lang w:val="ru-RU"/>
              </w:rPr>
            </w:pPr>
            <w:r>
              <w:rPr>
                <w:rFonts w:ascii="Times New Roman" w:hAnsi="Times New Roman" w:cs="Times New Roman"/>
                <w:lang w:val="ru-RU"/>
              </w:rPr>
              <w:t>Как считать количество часов учебной нагрузки преподавателей «для общих между ОП модулей»? Между какими ОП?</w:t>
            </w:r>
          </w:p>
        </w:tc>
        <w:tc>
          <w:tcPr>
            <w:tcW w:w="0" w:type="auto"/>
          </w:tcPr>
          <w:p w:rsidR="00266E44" w:rsidRDefault="00D10544" w:rsidP="00266E44">
            <w:pPr>
              <w:rPr>
                <w:rFonts w:ascii="Times New Roman" w:hAnsi="Times New Roman" w:cs="Times New Roman"/>
                <w:lang w:val="ru-RU"/>
              </w:rPr>
            </w:pPr>
            <w:r>
              <w:rPr>
                <w:rFonts w:ascii="Times New Roman" w:hAnsi="Times New Roman" w:cs="Times New Roman"/>
                <w:lang w:val="ru-RU"/>
              </w:rPr>
              <w:t>Имеются в виду программы, студенты которых изучают данный модуль совместно.</w:t>
            </w:r>
          </w:p>
        </w:tc>
      </w:tr>
      <w:tr w:rsidR="00266E44" w:rsidRPr="001D6953" w:rsidTr="00CF2669">
        <w:tc>
          <w:tcPr>
            <w:tcW w:w="0" w:type="auto"/>
          </w:tcPr>
          <w:p w:rsidR="00266E44" w:rsidRPr="00D10544" w:rsidRDefault="00266E44" w:rsidP="00266E44">
            <w:pPr>
              <w:rPr>
                <w:lang w:val="ru-RU"/>
              </w:rPr>
            </w:pPr>
            <w:r w:rsidRPr="00681AF4">
              <w:rPr>
                <w:rFonts w:ascii="Times New Roman" w:hAnsi="Times New Roman" w:cs="Times New Roman"/>
                <w:lang w:val="ru-RU"/>
              </w:rPr>
              <w:t>УралЭНИН</w:t>
            </w:r>
          </w:p>
        </w:tc>
        <w:tc>
          <w:tcPr>
            <w:tcW w:w="0" w:type="auto"/>
          </w:tcPr>
          <w:p w:rsidR="00266E44" w:rsidRDefault="00D10544" w:rsidP="00266E44">
            <w:pPr>
              <w:rPr>
                <w:rFonts w:ascii="Times New Roman" w:hAnsi="Times New Roman" w:cs="Times New Roman"/>
                <w:lang w:val="ru-RU"/>
              </w:rPr>
            </w:pPr>
            <w:r>
              <w:rPr>
                <w:rFonts w:ascii="Times New Roman" w:hAnsi="Times New Roman" w:cs="Times New Roman"/>
                <w:lang w:val="ru-RU"/>
              </w:rPr>
              <w:t>Как рассчитывается «приведенный преподаватель»: исходя из количества ставок или количества работающих преподавателей?</w:t>
            </w:r>
          </w:p>
        </w:tc>
        <w:tc>
          <w:tcPr>
            <w:tcW w:w="0" w:type="auto"/>
          </w:tcPr>
          <w:p w:rsidR="00266E44" w:rsidRDefault="00D10544" w:rsidP="00266E44">
            <w:pPr>
              <w:rPr>
                <w:rFonts w:ascii="Times New Roman" w:hAnsi="Times New Roman" w:cs="Times New Roman"/>
                <w:lang w:val="ru-RU"/>
              </w:rPr>
            </w:pPr>
            <w:r>
              <w:rPr>
                <w:rFonts w:ascii="Times New Roman" w:hAnsi="Times New Roman" w:cs="Times New Roman"/>
                <w:lang w:val="ru-RU"/>
              </w:rPr>
              <w:t>Исходя из количества ставок и часов, вынесенных в договора почасовой нагрузки.</w:t>
            </w:r>
          </w:p>
        </w:tc>
      </w:tr>
      <w:tr w:rsidR="00266E44" w:rsidRPr="001D6953" w:rsidTr="00CF2669">
        <w:tc>
          <w:tcPr>
            <w:tcW w:w="0" w:type="auto"/>
          </w:tcPr>
          <w:p w:rsidR="00266E44" w:rsidRPr="00D10544" w:rsidRDefault="00266E44" w:rsidP="00266E44">
            <w:pPr>
              <w:rPr>
                <w:lang w:val="ru-RU"/>
              </w:rPr>
            </w:pPr>
            <w:r w:rsidRPr="00681AF4">
              <w:rPr>
                <w:rFonts w:ascii="Times New Roman" w:hAnsi="Times New Roman" w:cs="Times New Roman"/>
                <w:lang w:val="ru-RU"/>
              </w:rPr>
              <w:t>УралЭНИН</w:t>
            </w:r>
          </w:p>
        </w:tc>
        <w:tc>
          <w:tcPr>
            <w:tcW w:w="0" w:type="auto"/>
          </w:tcPr>
          <w:p w:rsidR="00266E44" w:rsidRDefault="00D10544" w:rsidP="00266E44">
            <w:pPr>
              <w:rPr>
                <w:rFonts w:ascii="Times New Roman" w:hAnsi="Times New Roman" w:cs="Times New Roman"/>
                <w:lang w:val="ru-RU"/>
              </w:rPr>
            </w:pPr>
            <w:r>
              <w:rPr>
                <w:rFonts w:ascii="Times New Roman" w:hAnsi="Times New Roman" w:cs="Times New Roman"/>
                <w:lang w:val="ru-RU"/>
              </w:rPr>
              <w:t>Как определять долю трудоемкости, если электронное обучение применяется по разделам дисциплин, а не для всей дисциплины?</w:t>
            </w:r>
          </w:p>
        </w:tc>
        <w:tc>
          <w:tcPr>
            <w:tcW w:w="0" w:type="auto"/>
          </w:tcPr>
          <w:p w:rsidR="00266E44" w:rsidRDefault="00D10544" w:rsidP="00266E44">
            <w:pPr>
              <w:rPr>
                <w:rFonts w:ascii="Times New Roman" w:hAnsi="Times New Roman" w:cs="Times New Roman"/>
                <w:lang w:val="ru-RU"/>
              </w:rPr>
            </w:pPr>
            <w:r>
              <w:rPr>
                <w:rFonts w:ascii="Times New Roman" w:hAnsi="Times New Roman" w:cs="Times New Roman"/>
                <w:lang w:val="ru-RU"/>
              </w:rPr>
              <w:t>Учитывается полная трудоемкость дисциплины, если по ней имеется и используется электронный курс.</w:t>
            </w:r>
          </w:p>
        </w:tc>
      </w:tr>
      <w:tr w:rsidR="00266E44" w:rsidRPr="001D6953" w:rsidTr="00CF2669">
        <w:tc>
          <w:tcPr>
            <w:tcW w:w="0" w:type="auto"/>
          </w:tcPr>
          <w:p w:rsidR="00266E44" w:rsidRDefault="00266E44" w:rsidP="00266E44">
            <w:r w:rsidRPr="00681AF4">
              <w:rPr>
                <w:rFonts w:ascii="Times New Roman" w:hAnsi="Times New Roman" w:cs="Times New Roman"/>
                <w:lang w:val="ru-RU"/>
              </w:rPr>
              <w:t>УралЭНИН</w:t>
            </w:r>
          </w:p>
        </w:tc>
        <w:tc>
          <w:tcPr>
            <w:tcW w:w="0" w:type="auto"/>
          </w:tcPr>
          <w:p w:rsidR="00266E44" w:rsidRDefault="00D10544" w:rsidP="00266E44">
            <w:pPr>
              <w:rPr>
                <w:rFonts w:ascii="Times New Roman" w:hAnsi="Times New Roman" w:cs="Times New Roman"/>
                <w:lang w:val="ru-RU"/>
              </w:rPr>
            </w:pPr>
            <w:r>
              <w:rPr>
                <w:rFonts w:ascii="Times New Roman" w:hAnsi="Times New Roman" w:cs="Times New Roman"/>
                <w:lang w:val="ru-RU"/>
              </w:rPr>
              <w:t>Что понимается под учебным проектом: курсовые проекты и курсовые работы по дисциплинам или только междисциплинарные проекты?</w:t>
            </w:r>
          </w:p>
        </w:tc>
        <w:tc>
          <w:tcPr>
            <w:tcW w:w="0" w:type="auto"/>
          </w:tcPr>
          <w:p w:rsidR="00266E44" w:rsidRDefault="00D10544" w:rsidP="00266E44">
            <w:pPr>
              <w:rPr>
                <w:rFonts w:ascii="Times New Roman" w:hAnsi="Times New Roman" w:cs="Times New Roman"/>
                <w:lang w:val="ru-RU"/>
              </w:rPr>
            </w:pPr>
            <w:r>
              <w:rPr>
                <w:rFonts w:ascii="Times New Roman" w:hAnsi="Times New Roman" w:cs="Times New Roman"/>
                <w:lang w:val="ru-RU"/>
              </w:rPr>
              <w:t>Курсовые проекты и работы могут быть отнесены к учебным проектам, если при их реализации обеспечивается интеграция с инновационной и научной деятельностью университета.</w:t>
            </w:r>
          </w:p>
        </w:tc>
      </w:tr>
      <w:tr w:rsidR="00266E44" w:rsidRPr="001D6953" w:rsidTr="00CF2669">
        <w:tc>
          <w:tcPr>
            <w:tcW w:w="0" w:type="auto"/>
          </w:tcPr>
          <w:p w:rsidR="00266E44" w:rsidRDefault="00266E44" w:rsidP="00266E44">
            <w:r w:rsidRPr="00681AF4">
              <w:rPr>
                <w:rFonts w:ascii="Times New Roman" w:hAnsi="Times New Roman" w:cs="Times New Roman"/>
                <w:lang w:val="ru-RU"/>
              </w:rPr>
              <w:t>УралЭНИН</w:t>
            </w:r>
          </w:p>
        </w:tc>
        <w:tc>
          <w:tcPr>
            <w:tcW w:w="0" w:type="auto"/>
          </w:tcPr>
          <w:p w:rsidR="00266E44" w:rsidRDefault="00D10544" w:rsidP="00266E44">
            <w:pPr>
              <w:rPr>
                <w:rFonts w:ascii="Times New Roman" w:hAnsi="Times New Roman" w:cs="Times New Roman"/>
                <w:lang w:val="ru-RU"/>
              </w:rPr>
            </w:pPr>
            <w:r>
              <w:rPr>
                <w:rFonts w:ascii="Times New Roman" w:hAnsi="Times New Roman" w:cs="Times New Roman"/>
                <w:lang w:val="ru-RU"/>
              </w:rPr>
              <w:t>Можно ли учитывать модуль по Иностранному языку в долях, реализуемых на иностранном языке?</w:t>
            </w:r>
          </w:p>
        </w:tc>
        <w:tc>
          <w:tcPr>
            <w:tcW w:w="0" w:type="auto"/>
          </w:tcPr>
          <w:p w:rsidR="00266E44" w:rsidRDefault="00D10544" w:rsidP="00266E44">
            <w:pPr>
              <w:rPr>
                <w:rFonts w:ascii="Times New Roman" w:hAnsi="Times New Roman" w:cs="Times New Roman"/>
                <w:lang w:val="ru-RU"/>
              </w:rPr>
            </w:pPr>
            <w:r>
              <w:rPr>
                <w:rFonts w:ascii="Times New Roman" w:hAnsi="Times New Roman" w:cs="Times New Roman"/>
                <w:lang w:val="ru-RU"/>
              </w:rPr>
              <w:t>Нет</w:t>
            </w:r>
          </w:p>
        </w:tc>
      </w:tr>
      <w:tr w:rsidR="00D10544" w:rsidRPr="001D6953" w:rsidTr="00CF2669">
        <w:tc>
          <w:tcPr>
            <w:tcW w:w="0" w:type="auto"/>
          </w:tcPr>
          <w:p w:rsidR="00D10544" w:rsidRPr="00681AF4" w:rsidRDefault="00D10544" w:rsidP="00266E44">
            <w:pPr>
              <w:rPr>
                <w:rFonts w:ascii="Times New Roman" w:hAnsi="Times New Roman" w:cs="Times New Roman"/>
                <w:lang w:val="ru-RU"/>
              </w:rPr>
            </w:pPr>
            <w:r w:rsidRPr="00681AF4">
              <w:rPr>
                <w:rFonts w:ascii="Times New Roman" w:hAnsi="Times New Roman" w:cs="Times New Roman"/>
                <w:lang w:val="ru-RU"/>
              </w:rPr>
              <w:t>УралЭНИН</w:t>
            </w:r>
          </w:p>
        </w:tc>
        <w:tc>
          <w:tcPr>
            <w:tcW w:w="0" w:type="auto"/>
          </w:tcPr>
          <w:p w:rsidR="00D10544" w:rsidRDefault="00D10544" w:rsidP="00266E44">
            <w:pPr>
              <w:rPr>
                <w:rFonts w:ascii="Times New Roman" w:hAnsi="Times New Roman" w:cs="Times New Roman"/>
                <w:lang w:val="ru-RU"/>
              </w:rPr>
            </w:pPr>
            <w:r>
              <w:rPr>
                <w:rFonts w:ascii="Times New Roman" w:hAnsi="Times New Roman" w:cs="Times New Roman"/>
                <w:lang w:val="ru-RU"/>
              </w:rPr>
              <w:t xml:space="preserve">Не вполне понятно, почему показатели по базовой кафедре присутствуют в плане развития ОП? </w:t>
            </w:r>
          </w:p>
        </w:tc>
        <w:tc>
          <w:tcPr>
            <w:tcW w:w="0" w:type="auto"/>
          </w:tcPr>
          <w:p w:rsidR="00D10544" w:rsidRDefault="00D10544" w:rsidP="00266E44">
            <w:pPr>
              <w:rPr>
                <w:rFonts w:ascii="Times New Roman" w:hAnsi="Times New Roman" w:cs="Times New Roman"/>
                <w:lang w:val="ru-RU"/>
              </w:rPr>
            </w:pPr>
            <w:r>
              <w:rPr>
                <w:rFonts w:ascii="Times New Roman" w:hAnsi="Times New Roman" w:cs="Times New Roman"/>
                <w:lang w:val="ru-RU"/>
              </w:rPr>
              <w:t>Этот показатель не является обязательным для каждой программы, однако развитие образовательной программы по этому направлению при его наличии будет учитываться.</w:t>
            </w:r>
          </w:p>
        </w:tc>
      </w:tr>
      <w:tr w:rsidR="007D59A2" w:rsidRPr="001D6953" w:rsidTr="00CF2669">
        <w:tc>
          <w:tcPr>
            <w:tcW w:w="0" w:type="auto"/>
          </w:tcPr>
          <w:p w:rsidR="007D59A2" w:rsidRDefault="007D59A2" w:rsidP="00397BE4">
            <w:pPr>
              <w:rPr>
                <w:rFonts w:ascii="Times New Roman" w:hAnsi="Times New Roman" w:cs="Times New Roman"/>
                <w:lang w:val="ru-RU"/>
              </w:rPr>
            </w:pPr>
            <w:r>
              <w:rPr>
                <w:rFonts w:ascii="Times New Roman" w:hAnsi="Times New Roman" w:cs="Times New Roman"/>
                <w:lang w:val="ru-RU"/>
              </w:rPr>
              <w:t>ВШЭМ</w:t>
            </w:r>
          </w:p>
        </w:tc>
        <w:tc>
          <w:tcPr>
            <w:tcW w:w="0" w:type="auto"/>
          </w:tcPr>
          <w:p w:rsidR="007D59A2" w:rsidRPr="007D59A2" w:rsidRDefault="007D59A2" w:rsidP="007D59A2">
            <w:pPr>
              <w:rPr>
                <w:rFonts w:ascii="Times New Roman" w:hAnsi="Times New Roman" w:cs="Times New Roman"/>
                <w:lang w:val="ru-RU"/>
              </w:rPr>
            </w:pPr>
            <w:r w:rsidRPr="007D59A2">
              <w:rPr>
                <w:rFonts w:ascii="Times New Roman" w:hAnsi="Times New Roman" w:cs="Times New Roman"/>
                <w:lang w:val="ru-RU"/>
              </w:rPr>
              <w:t>Нарушена логика принятия документов, которая должна быть следующей</w:t>
            </w:r>
            <w:r>
              <w:rPr>
                <w:rFonts w:ascii="Times New Roman" w:hAnsi="Times New Roman" w:cs="Times New Roman"/>
                <w:lang w:val="ru-RU"/>
              </w:rPr>
              <w:t xml:space="preserve"> </w:t>
            </w:r>
            <w:r w:rsidRPr="007D59A2">
              <w:rPr>
                <w:rFonts w:ascii="Times New Roman" w:hAnsi="Times New Roman" w:cs="Times New Roman"/>
                <w:lang w:val="ru-RU"/>
              </w:rPr>
              <w:t>(с соответствующим</w:t>
            </w:r>
            <w:r>
              <w:rPr>
                <w:rFonts w:ascii="Times New Roman" w:hAnsi="Times New Roman" w:cs="Times New Roman"/>
                <w:lang w:val="ru-RU"/>
              </w:rPr>
              <w:t xml:space="preserve"> порядком широкого обсуждения): </w:t>
            </w:r>
            <w:r w:rsidRPr="007D59A2">
              <w:rPr>
                <w:rFonts w:ascii="Times New Roman" w:hAnsi="Times New Roman" w:cs="Times New Roman"/>
                <w:lang w:val="ru-RU"/>
              </w:rPr>
              <w:t>1) Проект</w:t>
            </w:r>
          </w:p>
          <w:p w:rsidR="007D59A2" w:rsidRPr="007D59A2" w:rsidRDefault="007D59A2" w:rsidP="007D59A2">
            <w:pPr>
              <w:rPr>
                <w:rFonts w:ascii="Times New Roman" w:hAnsi="Times New Roman" w:cs="Times New Roman"/>
                <w:lang w:val="ru-RU"/>
              </w:rPr>
            </w:pPr>
            <w:r w:rsidRPr="007D59A2">
              <w:rPr>
                <w:rFonts w:ascii="Times New Roman" w:hAnsi="Times New Roman" w:cs="Times New Roman"/>
                <w:lang w:val="ru-RU"/>
              </w:rPr>
              <w:t xml:space="preserve">образовательной политики; 2) Положение об образовательной программе (ОП); 3) </w:t>
            </w:r>
            <w:r w:rsidRPr="007D59A2">
              <w:rPr>
                <w:rFonts w:ascii="Times New Roman" w:hAnsi="Times New Roman" w:cs="Times New Roman"/>
                <w:lang w:val="ru-RU"/>
              </w:rPr>
              <w:lastRenderedPageBreak/>
              <w:t>Положение о руководителях ОП разного уровня.</w:t>
            </w:r>
          </w:p>
        </w:tc>
        <w:tc>
          <w:tcPr>
            <w:tcW w:w="0" w:type="auto"/>
          </w:tcPr>
          <w:p w:rsidR="007D59A2" w:rsidRDefault="00FE65B1" w:rsidP="00397BE4">
            <w:pPr>
              <w:rPr>
                <w:rFonts w:ascii="Times New Roman" w:hAnsi="Times New Roman" w:cs="Times New Roman"/>
                <w:lang w:val="ru-RU"/>
              </w:rPr>
            </w:pPr>
            <w:r>
              <w:rPr>
                <w:rFonts w:ascii="Times New Roman" w:hAnsi="Times New Roman" w:cs="Times New Roman"/>
                <w:lang w:val="ru-RU"/>
              </w:rPr>
              <w:lastRenderedPageBreak/>
              <w:t>Весь пакет документов будет вынесен для утверждения одновременно. Временное положение о руководителях программ введено в действие для формирования перечня кандидатур руководителей.</w:t>
            </w:r>
          </w:p>
        </w:tc>
      </w:tr>
      <w:tr w:rsidR="007D59A2" w:rsidRPr="001D6953" w:rsidTr="00CF2669">
        <w:tc>
          <w:tcPr>
            <w:tcW w:w="0" w:type="auto"/>
          </w:tcPr>
          <w:p w:rsidR="007D59A2" w:rsidRDefault="007D59A2" w:rsidP="00397BE4">
            <w:pPr>
              <w:rPr>
                <w:rFonts w:ascii="Times New Roman" w:hAnsi="Times New Roman" w:cs="Times New Roman"/>
                <w:lang w:val="ru-RU"/>
              </w:rPr>
            </w:pPr>
            <w:r>
              <w:rPr>
                <w:rFonts w:ascii="Times New Roman" w:hAnsi="Times New Roman" w:cs="Times New Roman"/>
                <w:lang w:val="ru-RU"/>
              </w:rPr>
              <w:lastRenderedPageBreak/>
              <w:t>ВШЭМ</w:t>
            </w:r>
          </w:p>
        </w:tc>
        <w:tc>
          <w:tcPr>
            <w:tcW w:w="0" w:type="auto"/>
          </w:tcPr>
          <w:p w:rsidR="007D59A2" w:rsidRPr="007D59A2" w:rsidRDefault="007D59A2" w:rsidP="007D59A2">
            <w:pPr>
              <w:rPr>
                <w:rFonts w:ascii="Times New Roman" w:hAnsi="Times New Roman" w:cs="Times New Roman"/>
                <w:lang w:val="ru-RU"/>
              </w:rPr>
            </w:pPr>
            <w:r w:rsidRPr="007D59A2">
              <w:rPr>
                <w:rFonts w:ascii="Times New Roman" w:hAnsi="Times New Roman" w:cs="Times New Roman"/>
                <w:lang w:val="ru-RU"/>
              </w:rPr>
              <w:t>Нигде в проектах не прописан статус уже реализуемых ОП при переходе на управление по образовательным программам, в результате появляется неоднозначность (многовариантность) интерпретации многих положений проектных документов.</w:t>
            </w:r>
          </w:p>
        </w:tc>
        <w:tc>
          <w:tcPr>
            <w:tcW w:w="0" w:type="auto"/>
          </w:tcPr>
          <w:p w:rsidR="007D59A2" w:rsidRDefault="008F290B" w:rsidP="00397BE4">
            <w:pPr>
              <w:rPr>
                <w:rFonts w:ascii="Times New Roman" w:hAnsi="Times New Roman" w:cs="Times New Roman"/>
                <w:lang w:val="ru-RU"/>
              </w:rPr>
            </w:pPr>
            <w:r>
              <w:rPr>
                <w:rFonts w:ascii="Times New Roman" w:hAnsi="Times New Roman" w:cs="Times New Roman"/>
                <w:lang w:val="ru-RU"/>
              </w:rPr>
              <w:t xml:space="preserve">Принимается, при формировании приказа будет уточнен статус. Переход к управлению по образовательным программам предполагается для всех направлений, где в 2015 и 2016 году осуществляется прием. </w:t>
            </w:r>
          </w:p>
        </w:tc>
      </w:tr>
      <w:tr w:rsidR="00EA48B3" w:rsidRPr="001D6953" w:rsidTr="00CF2669">
        <w:tc>
          <w:tcPr>
            <w:tcW w:w="0" w:type="auto"/>
          </w:tcPr>
          <w:p w:rsidR="00EA48B3" w:rsidRDefault="00EA48B3" w:rsidP="00397BE4">
            <w:pPr>
              <w:rPr>
                <w:rFonts w:ascii="Times New Roman" w:hAnsi="Times New Roman" w:cs="Times New Roman"/>
                <w:lang w:val="ru-RU"/>
              </w:rPr>
            </w:pPr>
            <w:r>
              <w:rPr>
                <w:rFonts w:ascii="Times New Roman" w:hAnsi="Times New Roman" w:cs="Times New Roman"/>
                <w:lang w:val="ru-RU"/>
              </w:rPr>
              <w:t>ВШЭМ</w:t>
            </w:r>
          </w:p>
        </w:tc>
        <w:tc>
          <w:tcPr>
            <w:tcW w:w="0" w:type="auto"/>
          </w:tcPr>
          <w:p w:rsidR="00EA48B3" w:rsidRPr="007D59A2" w:rsidRDefault="00EA48B3" w:rsidP="007D59A2">
            <w:pPr>
              <w:rPr>
                <w:rFonts w:ascii="Times New Roman" w:hAnsi="Times New Roman" w:cs="Times New Roman"/>
                <w:lang w:val="ru-RU"/>
              </w:rPr>
            </w:pPr>
            <w:r w:rsidRPr="007D59A2">
              <w:rPr>
                <w:rFonts w:ascii="Times New Roman" w:hAnsi="Times New Roman" w:cs="Times New Roman"/>
                <w:lang w:val="ru-RU"/>
              </w:rPr>
              <w:t>Необходимо разработать отсутствующий в проектных документах механизм формирования новых учебных модулей, необходимых для реализации индивидуальных образовательных траекторий, который включает организационные и финансовые аспекты.</w:t>
            </w:r>
          </w:p>
        </w:tc>
        <w:tc>
          <w:tcPr>
            <w:tcW w:w="0" w:type="auto"/>
          </w:tcPr>
          <w:p w:rsidR="00EA48B3" w:rsidRDefault="008F290B" w:rsidP="00397BE4">
            <w:pPr>
              <w:rPr>
                <w:rFonts w:ascii="Times New Roman" w:hAnsi="Times New Roman" w:cs="Times New Roman"/>
                <w:lang w:val="ru-RU"/>
              </w:rPr>
            </w:pPr>
            <w:r>
              <w:rPr>
                <w:rFonts w:ascii="Times New Roman" w:hAnsi="Times New Roman" w:cs="Times New Roman"/>
                <w:lang w:val="ru-RU"/>
              </w:rPr>
              <w:t>Механизм формирования учебных модулей не претерпит принципиальных изменений, финансирование модулей возможно в рамках конкурса на развитие образовательных программ. В части унифицированных модулей и майноров механизм описан в проекте регламента.</w:t>
            </w:r>
          </w:p>
        </w:tc>
      </w:tr>
      <w:tr w:rsidR="007D59A2" w:rsidRPr="001D6953" w:rsidTr="00CF2669">
        <w:tc>
          <w:tcPr>
            <w:tcW w:w="0" w:type="auto"/>
          </w:tcPr>
          <w:p w:rsidR="007D59A2" w:rsidRPr="007D59A2" w:rsidRDefault="007D59A2" w:rsidP="00397BE4">
            <w:pPr>
              <w:rPr>
                <w:rFonts w:ascii="Times New Roman" w:hAnsi="Times New Roman" w:cs="Times New Roman"/>
                <w:lang w:val="ru-RU"/>
              </w:rPr>
            </w:pPr>
            <w:r>
              <w:rPr>
                <w:rFonts w:ascii="Times New Roman" w:hAnsi="Times New Roman" w:cs="Times New Roman"/>
                <w:lang w:val="ru-RU"/>
              </w:rPr>
              <w:t>ВШЭМ</w:t>
            </w:r>
          </w:p>
        </w:tc>
        <w:tc>
          <w:tcPr>
            <w:tcW w:w="0" w:type="auto"/>
          </w:tcPr>
          <w:p w:rsidR="007D59A2" w:rsidRPr="002A4517" w:rsidRDefault="007D59A2" w:rsidP="007D59A2">
            <w:pPr>
              <w:rPr>
                <w:rFonts w:ascii="Times New Roman" w:hAnsi="Times New Roman" w:cs="Times New Roman"/>
                <w:lang w:val="ru-RU"/>
              </w:rPr>
            </w:pPr>
            <w:r w:rsidRPr="007D59A2">
              <w:rPr>
                <w:rFonts w:ascii="Times New Roman" w:hAnsi="Times New Roman" w:cs="Times New Roman"/>
                <w:lang w:val="ru-RU"/>
              </w:rPr>
              <w:t>При рассмотрении ОП как инновационного научно-образовательного проекта целесообразной альтернативой руководству ОП в лице единственного ответственного лица является командный метод управления ОП с соответствующим распределением ответственности и механизмом принятия решений. При высоком уровне ответственности и трудоемкости задач, возлагаемых на руководителя ОП, с одной стороны; объемом ресурсов и властных полномочий руководителя - с другой стороны, предлагаемая модель управления ОП единственным руководителем скорее всего на деле окажется неэффективной и даже опасной.</w:t>
            </w:r>
          </w:p>
        </w:tc>
        <w:tc>
          <w:tcPr>
            <w:tcW w:w="0" w:type="auto"/>
          </w:tcPr>
          <w:p w:rsidR="007D59A2" w:rsidRDefault="008F290B" w:rsidP="00397BE4">
            <w:pPr>
              <w:rPr>
                <w:rFonts w:ascii="Times New Roman" w:hAnsi="Times New Roman" w:cs="Times New Roman"/>
                <w:lang w:val="ru-RU"/>
              </w:rPr>
            </w:pPr>
            <w:r>
              <w:rPr>
                <w:rFonts w:ascii="Times New Roman" w:hAnsi="Times New Roman" w:cs="Times New Roman"/>
                <w:lang w:val="ru-RU"/>
              </w:rPr>
              <w:t xml:space="preserve">Такой вариант управления предусмотрен путем создания академического совета, к полномочиям которого относится решение вопросов содержательного развития образовательной программы. </w:t>
            </w:r>
          </w:p>
        </w:tc>
      </w:tr>
      <w:tr w:rsidR="00606A6D" w:rsidRPr="001D6953" w:rsidTr="00CF2669">
        <w:tc>
          <w:tcPr>
            <w:tcW w:w="0" w:type="auto"/>
          </w:tcPr>
          <w:p w:rsidR="00606A6D" w:rsidRDefault="00606A6D" w:rsidP="00397BE4">
            <w:pPr>
              <w:rPr>
                <w:rFonts w:ascii="Times New Roman" w:hAnsi="Times New Roman" w:cs="Times New Roman"/>
                <w:lang w:val="ru-RU"/>
              </w:rPr>
            </w:pPr>
            <w:r>
              <w:rPr>
                <w:rFonts w:ascii="Times New Roman" w:hAnsi="Times New Roman" w:cs="Times New Roman"/>
                <w:lang w:val="ru-RU"/>
              </w:rPr>
              <w:t>ВШЭМ</w:t>
            </w:r>
          </w:p>
        </w:tc>
        <w:tc>
          <w:tcPr>
            <w:tcW w:w="0" w:type="auto"/>
          </w:tcPr>
          <w:p w:rsidR="00606A6D" w:rsidRPr="007D59A2" w:rsidRDefault="00606A6D" w:rsidP="007D59A2">
            <w:pPr>
              <w:rPr>
                <w:rFonts w:ascii="Times New Roman" w:hAnsi="Times New Roman" w:cs="Times New Roman"/>
                <w:lang w:val="ru-RU"/>
              </w:rPr>
            </w:pPr>
            <w:r w:rsidRPr="007D59A2">
              <w:rPr>
                <w:rFonts w:ascii="Times New Roman" w:hAnsi="Times New Roman" w:cs="Times New Roman"/>
                <w:lang w:val="ru-RU"/>
              </w:rPr>
              <w:t>Считаем принципиальным разделить положения по ОП бакалавриата и магистратуры, так же, как это сделано в отношении руководителей ОП. При этом в пунктах положения ОП по магистратуре должна быть более тщательно учтена специфика задач и содержания подготовки.</w:t>
            </w:r>
          </w:p>
        </w:tc>
        <w:tc>
          <w:tcPr>
            <w:tcW w:w="0" w:type="auto"/>
          </w:tcPr>
          <w:p w:rsidR="00606A6D" w:rsidRDefault="008F290B" w:rsidP="00397BE4">
            <w:pPr>
              <w:rPr>
                <w:rFonts w:ascii="Times New Roman" w:hAnsi="Times New Roman" w:cs="Times New Roman"/>
                <w:lang w:val="ru-RU"/>
              </w:rPr>
            </w:pPr>
            <w:r>
              <w:rPr>
                <w:rFonts w:ascii="Times New Roman" w:hAnsi="Times New Roman" w:cs="Times New Roman"/>
                <w:lang w:val="ru-RU"/>
              </w:rPr>
              <w:t>Предложение будет рассмотрено при формировании финальной версии документа.</w:t>
            </w:r>
          </w:p>
        </w:tc>
      </w:tr>
      <w:tr w:rsidR="00606A6D" w:rsidRPr="001D6953" w:rsidTr="00CF2669">
        <w:tc>
          <w:tcPr>
            <w:tcW w:w="0" w:type="auto"/>
          </w:tcPr>
          <w:p w:rsidR="00606A6D" w:rsidRDefault="00606A6D" w:rsidP="00397BE4">
            <w:pPr>
              <w:rPr>
                <w:rFonts w:ascii="Times New Roman" w:hAnsi="Times New Roman" w:cs="Times New Roman"/>
                <w:lang w:val="ru-RU"/>
              </w:rPr>
            </w:pPr>
            <w:r>
              <w:rPr>
                <w:rFonts w:ascii="Times New Roman" w:hAnsi="Times New Roman" w:cs="Times New Roman"/>
                <w:lang w:val="ru-RU"/>
              </w:rPr>
              <w:t>ВШЭМ</w:t>
            </w:r>
          </w:p>
        </w:tc>
        <w:tc>
          <w:tcPr>
            <w:tcW w:w="0" w:type="auto"/>
          </w:tcPr>
          <w:p w:rsidR="00606A6D" w:rsidRPr="007D59A2" w:rsidRDefault="00606A6D" w:rsidP="007D59A2">
            <w:pPr>
              <w:rPr>
                <w:rFonts w:ascii="Times New Roman" w:hAnsi="Times New Roman" w:cs="Times New Roman"/>
                <w:lang w:val="ru-RU"/>
              </w:rPr>
            </w:pPr>
            <w:r w:rsidRPr="007D59A2">
              <w:rPr>
                <w:rFonts w:ascii="Times New Roman" w:hAnsi="Times New Roman" w:cs="Times New Roman"/>
                <w:lang w:val="ru-RU"/>
              </w:rPr>
              <w:t xml:space="preserve">Для качественного внедрения перехода на управления по образовательным программам, а также изменения модели образовательных программ, необходимо отработать механизмы внедрения на пилотном проекте в рамках отдельной ОП разного уровня подготовки. Широкое не апробированное внедрение в масштабах университета приведет к отвлечению многих ученых от достижения научно-исследовательской работы, а </w:t>
            </w:r>
            <w:r w:rsidRPr="007D59A2">
              <w:rPr>
                <w:rFonts w:ascii="Times New Roman" w:hAnsi="Times New Roman" w:cs="Times New Roman"/>
                <w:lang w:val="ru-RU"/>
              </w:rPr>
              <w:lastRenderedPageBreak/>
              <w:t>соответственно и от достижения отчетных показателей Программы повышения конкурентоспособности УрФУ. Резко возрастают риски создан</w:t>
            </w:r>
            <w:r>
              <w:rPr>
                <w:rFonts w:ascii="Times New Roman" w:hAnsi="Times New Roman" w:cs="Times New Roman"/>
                <w:lang w:val="ru-RU"/>
              </w:rPr>
              <w:t>ия многих конфликтных ситуаций.</w:t>
            </w:r>
          </w:p>
        </w:tc>
        <w:tc>
          <w:tcPr>
            <w:tcW w:w="0" w:type="auto"/>
          </w:tcPr>
          <w:p w:rsidR="00606A6D" w:rsidRDefault="000B2F6E" w:rsidP="000B2F6E">
            <w:pPr>
              <w:rPr>
                <w:rFonts w:ascii="Times New Roman" w:hAnsi="Times New Roman" w:cs="Times New Roman"/>
                <w:lang w:val="ru-RU"/>
              </w:rPr>
            </w:pPr>
            <w:r>
              <w:rPr>
                <w:rFonts w:ascii="Times New Roman" w:hAnsi="Times New Roman" w:cs="Times New Roman"/>
                <w:lang w:val="ru-RU"/>
              </w:rPr>
              <w:lastRenderedPageBreak/>
              <w:t>В силу сжатых сроков реализации Программы повышения конкурентоспобности УрФУ ставка будет сделана на последовательное, но широкое внедрение новых механизмов. При этом предполагается выделение группы программ, на которых будет в опережающем темпе проводиться апробация всех новых подходов к управлению и организации учебного процесса.</w:t>
            </w:r>
          </w:p>
        </w:tc>
      </w:tr>
      <w:tr w:rsidR="007D59A2" w:rsidRPr="001D6953" w:rsidTr="00CF2669">
        <w:tc>
          <w:tcPr>
            <w:tcW w:w="0" w:type="auto"/>
          </w:tcPr>
          <w:p w:rsidR="007D59A2" w:rsidRDefault="00606A6D" w:rsidP="00397BE4">
            <w:pPr>
              <w:rPr>
                <w:rFonts w:ascii="Times New Roman" w:hAnsi="Times New Roman" w:cs="Times New Roman"/>
                <w:lang w:val="ru-RU"/>
              </w:rPr>
            </w:pPr>
            <w:r>
              <w:rPr>
                <w:rFonts w:ascii="Times New Roman" w:hAnsi="Times New Roman" w:cs="Times New Roman"/>
                <w:lang w:val="ru-RU"/>
              </w:rPr>
              <w:lastRenderedPageBreak/>
              <w:t>ВШЭМ</w:t>
            </w:r>
          </w:p>
        </w:tc>
        <w:tc>
          <w:tcPr>
            <w:tcW w:w="0" w:type="auto"/>
          </w:tcPr>
          <w:p w:rsidR="007D59A2" w:rsidRPr="007D59A2" w:rsidRDefault="007D59A2" w:rsidP="007D59A2">
            <w:pPr>
              <w:rPr>
                <w:rFonts w:ascii="Times New Roman" w:hAnsi="Times New Roman" w:cs="Times New Roman"/>
                <w:lang w:val="ru-RU"/>
              </w:rPr>
            </w:pPr>
            <w:r w:rsidRPr="007D59A2">
              <w:rPr>
                <w:rFonts w:ascii="Times New Roman" w:hAnsi="Times New Roman" w:cs="Times New Roman"/>
                <w:lang w:val="ru-RU"/>
              </w:rPr>
              <w:t>Провести тщательную проверку юристами предлагаемых проектов на соответствие Уставу Высшей Школы. Прежде всего, не понятно, как при переходе на почасовую оплату труда будет соблюдаться одно из основных требований Устава - не ухудшения условий труда преподавателей.</w:t>
            </w:r>
          </w:p>
        </w:tc>
        <w:tc>
          <w:tcPr>
            <w:tcW w:w="0" w:type="auto"/>
          </w:tcPr>
          <w:p w:rsidR="007D59A2" w:rsidRDefault="000B2F6E" w:rsidP="00397BE4">
            <w:pPr>
              <w:rPr>
                <w:rFonts w:ascii="Times New Roman" w:hAnsi="Times New Roman" w:cs="Times New Roman"/>
                <w:lang w:val="ru-RU"/>
              </w:rPr>
            </w:pPr>
            <w:r>
              <w:rPr>
                <w:rFonts w:ascii="Times New Roman" w:hAnsi="Times New Roman" w:cs="Times New Roman"/>
                <w:lang w:val="ru-RU"/>
              </w:rPr>
              <w:t>Представленный пакет документов не предполагает переход на почасовую оплату труда и ухудшение условий труда преподавателей. Предлагаемая модель внедрения индивидуальных траекторий обучения предусматривает механизмы, позволяющие сохранить условия работы преподавателей и обеспечить распределение учебной нагрузки в рамках сроков трудовых договоров, заключенных с преподавателями.</w:t>
            </w:r>
          </w:p>
        </w:tc>
      </w:tr>
      <w:tr w:rsidR="000B7808" w:rsidRPr="001D6953" w:rsidTr="00CF2669">
        <w:tc>
          <w:tcPr>
            <w:tcW w:w="0" w:type="auto"/>
          </w:tcPr>
          <w:p w:rsidR="000B7808" w:rsidRDefault="000B7808" w:rsidP="00397BE4">
            <w:pPr>
              <w:rPr>
                <w:rFonts w:ascii="Times New Roman" w:hAnsi="Times New Roman" w:cs="Times New Roman"/>
                <w:lang w:val="ru-RU"/>
              </w:rPr>
            </w:pPr>
            <w:r>
              <w:rPr>
                <w:rFonts w:ascii="Times New Roman" w:hAnsi="Times New Roman" w:cs="Times New Roman"/>
                <w:lang w:val="ru-RU"/>
              </w:rPr>
              <w:t>ИММт</w:t>
            </w:r>
          </w:p>
        </w:tc>
        <w:tc>
          <w:tcPr>
            <w:tcW w:w="0" w:type="auto"/>
          </w:tcPr>
          <w:p w:rsidR="000B7808" w:rsidRPr="007D59A2" w:rsidRDefault="000B7808" w:rsidP="007D59A2">
            <w:pPr>
              <w:rPr>
                <w:rFonts w:ascii="Times New Roman" w:hAnsi="Times New Roman" w:cs="Times New Roman"/>
                <w:lang w:val="ru-RU"/>
              </w:rPr>
            </w:pPr>
            <w:r w:rsidRPr="007D59A2">
              <w:rPr>
                <w:rFonts w:ascii="Times New Roman" w:hAnsi="Times New Roman" w:cs="Times New Roman"/>
                <w:lang w:val="ru-RU"/>
              </w:rPr>
              <w:t>Предлагаемая образовательная политика противоречит фундаментальному принципу единства учебной, научной и воспитательной деятельности при обучении студентов. Она не отвечает потребностям работодателей в специалистах для профессиональной деятельности.</w:t>
            </w:r>
          </w:p>
        </w:tc>
        <w:tc>
          <w:tcPr>
            <w:tcW w:w="0" w:type="auto"/>
          </w:tcPr>
          <w:p w:rsidR="000B7808" w:rsidRDefault="000B2F6E" w:rsidP="00D80848">
            <w:pPr>
              <w:rPr>
                <w:rFonts w:ascii="Times New Roman" w:hAnsi="Times New Roman" w:cs="Times New Roman"/>
                <w:lang w:val="ru-RU"/>
              </w:rPr>
            </w:pPr>
            <w:r>
              <w:rPr>
                <w:rFonts w:ascii="Times New Roman" w:hAnsi="Times New Roman" w:cs="Times New Roman"/>
                <w:lang w:val="ru-RU"/>
              </w:rPr>
              <w:t xml:space="preserve">Одна из ключевых задач образовательной политики – создать условия для широкого внедрения лучших практик интеграции учебной, научной и образовательной деятельности в рамках образовательных программ. При этом во внимание должен быть принят факт перехода к двухуровневой модели подготовки, исключающий возможность дальнейшего сохранения структуры образовательных программ и кафедр в соответствии с перечнем специальностей. </w:t>
            </w:r>
            <w:r w:rsidR="00D80848">
              <w:rPr>
                <w:rFonts w:ascii="Times New Roman" w:hAnsi="Times New Roman" w:cs="Times New Roman"/>
                <w:lang w:val="ru-RU"/>
              </w:rPr>
              <w:t>Воспитательная деятельность в части внеучебной работы может быть реализована в полной мере в новых условиях даже при отсутствии академических групп.</w:t>
            </w:r>
            <w:r>
              <w:rPr>
                <w:rFonts w:ascii="Times New Roman" w:hAnsi="Times New Roman" w:cs="Times New Roman"/>
                <w:lang w:val="ru-RU"/>
              </w:rPr>
              <w:t xml:space="preserve"> </w:t>
            </w:r>
          </w:p>
        </w:tc>
      </w:tr>
      <w:tr w:rsidR="00845785" w:rsidRPr="001D6953" w:rsidTr="00CF2669">
        <w:tc>
          <w:tcPr>
            <w:tcW w:w="0" w:type="auto"/>
          </w:tcPr>
          <w:p w:rsidR="00845785" w:rsidRDefault="00845785" w:rsidP="00845785">
            <w:r w:rsidRPr="00AF0CDE">
              <w:rPr>
                <w:rFonts w:ascii="Times New Roman" w:hAnsi="Times New Roman" w:cs="Times New Roman"/>
                <w:lang w:val="ru-RU"/>
              </w:rPr>
              <w:t>ИММт</w:t>
            </w:r>
          </w:p>
        </w:tc>
        <w:tc>
          <w:tcPr>
            <w:tcW w:w="0" w:type="auto"/>
          </w:tcPr>
          <w:p w:rsidR="00845785" w:rsidRPr="007D59A2" w:rsidRDefault="00845785" w:rsidP="00845785">
            <w:pPr>
              <w:rPr>
                <w:rFonts w:ascii="Times New Roman" w:hAnsi="Times New Roman" w:cs="Times New Roman"/>
                <w:lang w:val="ru-RU"/>
              </w:rPr>
            </w:pPr>
            <w:r w:rsidRPr="007D59A2">
              <w:rPr>
                <w:rFonts w:ascii="Times New Roman" w:hAnsi="Times New Roman" w:cs="Times New Roman"/>
                <w:lang w:val="ru-RU"/>
              </w:rPr>
              <w:t>В ОП должны быть сформулированы важнейшие для разработки образовательных программ приоритеты:</w:t>
            </w:r>
          </w:p>
          <w:p w:rsidR="00845785" w:rsidRPr="007D59A2" w:rsidRDefault="00845785" w:rsidP="00845785">
            <w:pPr>
              <w:rPr>
                <w:rFonts w:ascii="Times New Roman" w:hAnsi="Times New Roman" w:cs="Times New Roman"/>
                <w:lang w:val="ru-RU"/>
              </w:rPr>
            </w:pPr>
            <w:r w:rsidRPr="007D59A2">
              <w:rPr>
                <w:rFonts w:ascii="Times New Roman" w:hAnsi="Times New Roman" w:cs="Times New Roman"/>
                <w:lang w:val="ru-RU"/>
              </w:rPr>
              <w:t>- востребованность рынком труда бакалавров, специалистов и магистров;</w:t>
            </w:r>
          </w:p>
          <w:p w:rsidR="00845785" w:rsidRPr="007D59A2" w:rsidRDefault="00845785" w:rsidP="00845785">
            <w:pPr>
              <w:rPr>
                <w:rFonts w:ascii="Times New Roman" w:hAnsi="Times New Roman" w:cs="Times New Roman"/>
                <w:lang w:val="ru-RU"/>
              </w:rPr>
            </w:pPr>
            <w:r w:rsidRPr="007D59A2">
              <w:rPr>
                <w:rFonts w:ascii="Times New Roman" w:hAnsi="Times New Roman" w:cs="Times New Roman"/>
                <w:lang w:val="ru-RU"/>
              </w:rPr>
              <w:t>- соответствие образовательной программы критичным технологиям производства;</w:t>
            </w:r>
          </w:p>
          <w:p w:rsidR="00845785" w:rsidRPr="007D59A2" w:rsidRDefault="00845785" w:rsidP="00845785">
            <w:pPr>
              <w:rPr>
                <w:rFonts w:ascii="Times New Roman" w:hAnsi="Times New Roman" w:cs="Times New Roman"/>
                <w:lang w:val="ru-RU"/>
              </w:rPr>
            </w:pPr>
            <w:r w:rsidRPr="007D59A2">
              <w:rPr>
                <w:rFonts w:ascii="Times New Roman" w:hAnsi="Times New Roman" w:cs="Times New Roman"/>
                <w:lang w:val="ru-RU"/>
              </w:rPr>
              <w:t>- возможность выбора студентом образовательной траектории;</w:t>
            </w:r>
          </w:p>
          <w:p w:rsidR="00845785" w:rsidRPr="007D59A2" w:rsidRDefault="00845785" w:rsidP="00845785">
            <w:pPr>
              <w:rPr>
                <w:rFonts w:ascii="Times New Roman" w:hAnsi="Times New Roman" w:cs="Times New Roman"/>
                <w:lang w:val="ru-RU"/>
              </w:rPr>
            </w:pPr>
            <w:r w:rsidRPr="007D59A2">
              <w:rPr>
                <w:rFonts w:ascii="Times New Roman" w:hAnsi="Times New Roman" w:cs="Times New Roman"/>
                <w:lang w:val="ru-RU"/>
              </w:rPr>
              <w:t>- потенциал университета для реали</w:t>
            </w:r>
            <w:r>
              <w:rPr>
                <w:rFonts w:ascii="Times New Roman" w:hAnsi="Times New Roman" w:cs="Times New Roman"/>
                <w:lang w:val="ru-RU"/>
              </w:rPr>
              <w:t>зации образовательных программ.</w:t>
            </w:r>
          </w:p>
        </w:tc>
        <w:tc>
          <w:tcPr>
            <w:tcW w:w="0" w:type="auto"/>
          </w:tcPr>
          <w:p w:rsidR="00845785" w:rsidRDefault="00D80848" w:rsidP="00845785">
            <w:pPr>
              <w:rPr>
                <w:rFonts w:ascii="Times New Roman" w:hAnsi="Times New Roman" w:cs="Times New Roman"/>
                <w:lang w:val="ru-RU"/>
              </w:rPr>
            </w:pPr>
            <w:r>
              <w:rPr>
                <w:rFonts w:ascii="Times New Roman" w:hAnsi="Times New Roman" w:cs="Times New Roman"/>
                <w:lang w:val="ru-RU"/>
              </w:rPr>
              <w:t>Указанные приоритеты отражены в образовательной политике.</w:t>
            </w:r>
          </w:p>
        </w:tc>
      </w:tr>
      <w:tr w:rsidR="00845785" w:rsidRPr="001D6953" w:rsidTr="00CF2669">
        <w:tc>
          <w:tcPr>
            <w:tcW w:w="0" w:type="auto"/>
          </w:tcPr>
          <w:p w:rsidR="00845785" w:rsidRDefault="00845785" w:rsidP="00845785">
            <w:r w:rsidRPr="00AF0CDE">
              <w:rPr>
                <w:rFonts w:ascii="Times New Roman" w:hAnsi="Times New Roman" w:cs="Times New Roman"/>
                <w:lang w:val="ru-RU"/>
              </w:rPr>
              <w:t>ИММт</w:t>
            </w:r>
          </w:p>
        </w:tc>
        <w:tc>
          <w:tcPr>
            <w:tcW w:w="0" w:type="auto"/>
          </w:tcPr>
          <w:p w:rsidR="00845785" w:rsidRPr="007D59A2" w:rsidRDefault="00845785" w:rsidP="00845785">
            <w:pPr>
              <w:rPr>
                <w:rFonts w:ascii="Times New Roman" w:hAnsi="Times New Roman" w:cs="Times New Roman"/>
                <w:lang w:val="ru-RU"/>
              </w:rPr>
            </w:pPr>
            <w:r w:rsidRPr="007D59A2">
              <w:rPr>
                <w:rFonts w:ascii="Times New Roman" w:hAnsi="Times New Roman" w:cs="Times New Roman"/>
                <w:lang w:val="ru-RU"/>
              </w:rPr>
              <w:t xml:space="preserve">Предлагаемая ОП приведет к прекращению подготовки специалистов для многих сегментов промышленности и военно-промышленного комплекса, в первую очередь тех, где непрестижные виды деятельности, неблагоприятные </w:t>
            </w:r>
            <w:r w:rsidRPr="007D59A2">
              <w:rPr>
                <w:rFonts w:ascii="Times New Roman" w:hAnsi="Times New Roman" w:cs="Times New Roman"/>
                <w:lang w:val="ru-RU"/>
              </w:rPr>
              <w:lastRenderedPageBreak/>
              <w:t>условия труда, низкая заработная плата и др. Такая ОП университета является реальной угрозой экономической безопасности уральского региона.</w:t>
            </w:r>
          </w:p>
        </w:tc>
        <w:tc>
          <w:tcPr>
            <w:tcW w:w="0" w:type="auto"/>
          </w:tcPr>
          <w:p w:rsidR="00845785" w:rsidRDefault="00D80848" w:rsidP="00845785">
            <w:pPr>
              <w:rPr>
                <w:rFonts w:ascii="Times New Roman" w:hAnsi="Times New Roman" w:cs="Times New Roman"/>
                <w:lang w:val="ru-RU"/>
              </w:rPr>
            </w:pPr>
            <w:r>
              <w:rPr>
                <w:rFonts w:ascii="Times New Roman" w:hAnsi="Times New Roman" w:cs="Times New Roman"/>
                <w:lang w:val="ru-RU"/>
              </w:rPr>
              <w:lastRenderedPageBreak/>
              <w:t xml:space="preserve">Предложенный механизм выбора со стороны студентов допускает сохранение условий, когда подготовка специалистов для непрестижных видов деятельности остается гарантированной. Однако механизм принудительного </w:t>
            </w:r>
            <w:r>
              <w:rPr>
                <w:rFonts w:ascii="Times New Roman" w:hAnsi="Times New Roman" w:cs="Times New Roman"/>
                <w:lang w:val="ru-RU"/>
              </w:rPr>
              <w:lastRenderedPageBreak/>
              <w:t>выбора таких траекторий подготовки не гарантирует последующего трудоустройства выпускников на предприятиях и, как и случае распределения мест при поступлении на отдельные образовательные программы, приведет к формированию контингента с низким уровнем базовой подготовки</w:t>
            </w:r>
            <w:r w:rsidR="00E825F0">
              <w:rPr>
                <w:rFonts w:ascii="Times New Roman" w:hAnsi="Times New Roman" w:cs="Times New Roman"/>
                <w:lang w:val="ru-RU"/>
              </w:rPr>
              <w:t xml:space="preserve"> и мотивации</w:t>
            </w:r>
            <w:r w:rsidR="00F76D53">
              <w:rPr>
                <w:rFonts w:ascii="Times New Roman" w:hAnsi="Times New Roman" w:cs="Times New Roman"/>
                <w:lang w:val="ru-RU"/>
              </w:rPr>
              <w:t>.</w:t>
            </w:r>
          </w:p>
        </w:tc>
      </w:tr>
      <w:tr w:rsidR="00845785" w:rsidRPr="00A77A99" w:rsidTr="00CF2669">
        <w:tc>
          <w:tcPr>
            <w:tcW w:w="0" w:type="auto"/>
          </w:tcPr>
          <w:p w:rsidR="00845785" w:rsidRDefault="00845785" w:rsidP="00845785">
            <w:r w:rsidRPr="00AF0CDE">
              <w:rPr>
                <w:rFonts w:ascii="Times New Roman" w:hAnsi="Times New Roman" w:cs="Times New Roman"/>
                <w:lang w:val="ru-RU"/>
              </w:rPr>
              <w:lastRenderedPageBreak/>
              <w:t>ИММт</w:t>
            </w:r>
          </w:p>
        </w:tc>
        <w:tc>
          <w:tcPr>
            <w:tcW w:w="0" w:type="auto"/>
          </w:tcPr>
          <w:p w:rsidR="00845785" w:rsidRPr="007D59A2" w:rsidRDefault="00845785" w:rsidP="00845785">
            <w:pPr>
              <w:rPr>
                <w:rFonts w:ascii="Times New Roman" w:hAnsi="Times New Roman" w:cs="Times New Roman"/>
                <w:lang w:val="ru-RU"/>
              </w:rPr>
            </w:pPr>
            <w:r w:rsidRPr="007D59A2">
              <w:rPr>
                <w:rFonts w:ascii="Times New Roman" w:hAnsi="Times New Roman" w:cs="Times New Roman"/>
                <w:lang w:val="ru-RU"/>
              </w:rPr>
              <w:t>В начале документа необходимо отразить основные недостатки существующей образовательной деятельности университета в части реализации образовательных программ бакалавриата, специалитета и магистратуры, а также цель и задачи ОП.</w:t>
            </w:r>
          </w:p>
        </w:tc>
        <w:tc>
          <w:tcPr>
            <w:tcW w:w="0" w:type="auto"/>
          </w:tcPr>
          <w:p w:rsidR="00845785" w:rsidRDefault="00E825F0" w:rsidP="00845785">
            <w:pPr>
              <w:rPr>
                <w:rFonts w:ascii="Times New Roman" w:hAnsi="Times New Roman" w:cs="Times New Roman"/>
                <w:lang w:val="ru-RU"/>
              </w:rPr>
            </w:pPr>
            <w:r>
              <w:rPr>
                <w:rFonts w:ascii="Times New Roman" w:hAnsi="Times New Roman" w:cs="Times New Roman"/>
                <w:lang w:val="ru-RU"/>
              </w:rPr>
              <w:t>Предложение принимается.</w:t>
            </w:r>
          </w:p>
        </w:tc>
      </w:tr>
      <w:tr w:rsidR="00845785" w:rsidRPr="001D6953" w:rsidTr="00CF2669">
        <w:tc>
          <w:tcPr>
            <w:tcW w:w="0" w:type="auto"/>
          </w:tcPr>
          <w:p w:rsidR="00845785" w:rsidRDefault="00845785" w:rsidP="00845785">
            <w:r w:rsidRPr="00AF0CDE">
              <w:rPr>
                <w:rFonts w:ascii="Times New Roman" w:hAnsi="Times New Roman" w:cs="Times New Roman"/>
                <w:lang w:val="ru-RU"/>
              </w:rPr>
              <w:t>ИММт</w:t>
            </w:r>
          </w:p>
        </w:tc>
        <w:tc>
          <w:tcPr>
            <w:tcW w:w="0" w:type="auto"/>
          </w:tcPr>
          <w:p w:rsidR="00845785" w:rsidRPr="007D59A2" w:rsidRDefault="00845785" w:rsidP="00845785">
            <w:pPr>
              <w:rPr>
                <w:rFonts w:ascii="Times New Roman" w:hAnsi="Times New Roman" w:cs="Times New Roman"/>
                <w:lang w:val="ru-RU"/>
              </w:rPr>
            </w:pPr>
            <w:r w:rsidRPr="007D59A2">
              <w:rPr>
                <w:rFonts w:ascii="Times New Roman" w:hAnsi="Times New Roman" w:cs="Times New Roman"/>
                <w:lang w:val="ru-RU"/>
              </w:rPr>
              <w:t>Разрешить руководство образовательными программами директорам и зам.директоров институтов, директорам департаментов и зав.кафедрами на переходный период (срок до 4 лет). Закрепить за каждым таким руководителем образовательной п</w:t>
            </w:r>
            <w:r>
              <w:rPr>
                <w:rFonts w:ascii="Times New Roman" w:hAnsi="Times New Roman" w:cs="Times New Roman"/>
                <w:lang w:val="ru-RU"/>
              </w:rPr>
              <w:t>рограммы молодого преподавателя</w:t>
            </w:r>
            <w:r w:rsidRPr="007D59A2">
              <w:rPr>
                <w:rFonts w:ascii="Times New Roman" w:hAnsi="Times New Roman" w:cs="Times New Roman"/>
                <w:lang w:val="ru-RU"/>
              </w:rPr>
              <w:t xml:space="preserve"> («ученика») для выполнения т</w:t>
            </w:r>
            <w:r>
              <w:rPr>
                <w:rFonts w:ascii="Times New Roman" w:hAnsi="Times New Roman" w:cs="Times New Roman"/>
                <w:lang w:val="ru-RU"/>
              </w:rPr>
              <w:t>ехнической работы. Такой подход</w:t>
            </w:r>
            <w:r w:rsidRPr="007D59A2">
              <w:rPr>
                <w:rFonts w:ascii="Times New Roman" w:hAnsi="Times New Roman" w:cs="Times New Roman"/>
                <w:lang w:val="ru-RU"/>
              </w:rPr>
              <w:t xml:space="preserve"> позволит использовать в институтах существующую административную вертикаль управления и не увеличивать затраты на внедрение новой ОП.</w:t>
            </w:r>
          </w:p>
        </w:tc>
        <w:tc>
          <w:tcPr>
            <w:tcW w:w="0" w:type="auto"/>
          </w:tcPr>
          <w:p w:rsidR="00845785" w:rsidRDefault="00E825F0" w:rsidP="00845785">
            <w:pPr>
              <w:rPr>
                <w:rFonts w:ascii="Times New Roman" w:hAnsi="Times New Roman" w:cs="Times New Roman"/>
                <w:lang w:val="ru-RU"/>
              </w:rPr>
            </w:pPr>
            <w:r>
              <w:rPr>
                <w:rFonts w:ascii="Times New Roman" w:hAnsi="Times New Roman" w:cs="Times New Roman"/>
                <w:lang w:val="ru-RU"/>
              </w:rPr>
              <w:t>Реализация подхода допустима в исключительных случаях, предложения будут рассматриваться в индивидуальном порядке.</w:t>
            </w:r>
          </w:p>
        </w:tc>
      </w:tr>
      <w:tr w:rsidR="00845785" w:rsidRPr="001D6953" w:rsidTr="00CF2669">
        <w:tc>
          <w:tcPr>
            <w:tcW w:w="0" w:type="auto"/>
          </w:tcPr>
          <w:p w:rsidR="00845785" w:rsidRDefault="00845785" w:rsidP="00845785">
            <w:r w:rsidRPr="00AF0CDE">
              <w:rPr>
                <w:rFonts w:ascii="Times New Roman" w:hAnsi="Times New Roman" w:cs="Times New Roman"/>
                <w:lang w:val="ru-RU"/>
              </w:rPr>
              <w:t>ИММт</w:t>
            </w:r>
          </w:p>
        </w:tc>
        <w:tc>
          <w:tcPr>
            <w:tcW w:w="0" w:type="auto"/>
          </w:tcPr>
          <w:p w:rsidR="00845785" w:rsidRPr="007D59A2" w:rsidRDefault="00845785" w:rsidP="00845785">
            <w:pPr>
              <w:rPr>
                <w:rFonts w:ascii="Times New Roman" w:hAnsi="Times New Roman" w:cs="Times New Roman"/>
                <w:lang w:val="ru-RU"/>
              </w:rPr>
            </w:pPr>
            <w:r w:rsidRPr="007D59A2">
              <w:rPr>
                <w:rFonts w:ascii="Times New Roman" w:hAnsi="Times New Roman" w:cs="Times New Roman"/>
                <w:lang w:val="ru-RU"/>
              </w:rPr>
              <w:t>Разрешить формирование нескольких (2-3) образовательных программы подготовки бакалавров по направлению, реализуемому в нескольких институтах или в одном институте с большим контингентом студентов.</w:t>
            </w:r>
          </w:p>
        </w:tc>
        <w:tc>
          <w:tcPr>
            <w:tcW w:w="0" w:type="auto"/>
          </w:tcPr>
          <w:p w:rsidR="00845785" w:rsidRDefault="00E825F0" w:rsidP="00E825F0">
            <w:pPr>
              <w:rPr>
                <w:rFonts w:ascii="Times New Roman" w:hAnsi="Times New Roman" w:cs="Times New Roman"/>
                <w:lang w:val="ru-RU"/>
              </w:rPr>
            </w:pPr>
            <w:r>
              <w:rPr>
                <w:rFonts w:ascii="Times New Roman" w:hAnsi="Times New Roman" w:cs="Times New Roman"/>
                <w:lang w:val="ru-RU"/>
              </w:rPr>
              <w:t>Реализация нескольких программ в рамках одного направления в разных институтах допускается, в случае если образовательные программы имеют выраженную направленность. В рамках одного института предлагается использовать механизм формирования траекторий одной образовательной программы, при необходимости возможен двухэтапный выбор траектории.</w:t>
            </w:r>
          </w:p>
        </w:tc>
      </w:tr>
      <w:tr w:rsidR="00845785" w:rsidRPr="00A77A99" w:rsidTr="00CF2669">
        <w:tc>
          <w:tcPr>
            <w:tcW w:w="0" w:type="auto"/>
          </w:tcPr>
          <w:p w:rsidR="00845785" w:rsidRDefault="00845785" w:rsidP="00845785">
            <w:r w:rsidRPr="00AF0CDE">
              <w:rPr>
                <w:rFonts w:ascii="Times New Roman" w:hAnsi="Times New Roman" w:cs="Times New Roman"/>
                <w:lang w:val="ru-RU"/>
              </w:rPr>
              <w:t>ИММт</w:t>
            </w:r>
          </w:p>
        </w:tc>
        <w:tc>
          <w:tcPr>
            <w:tcW w:w="0" w:type="auto"/>
          </w:tcPr>
          <w:p w:rsidR="00845785" w:rsidRPr="007D59A2" w:rsidRDefault="00845785" w:rsidP="00845785">
            <w:pPr>
              <w:rPr>
                <w:rFonts w:ascii="Times New Roman" w:hAnsi="Times New Roman" w:cs="Times New Roman"/>
                <w:lang w:val="ru-RU"/>
              </w:rPr>
            </w:pPr>
            <w:r w:rsidRPr="007D59A2">
              <w:rPr>
                <w:rFonts w:ascii="Times New Roman" w:hAnsi="Times New Roman" w:cs="Times New Roman"/>
                <w:lang w:val="ru-RU"/>
              </w:rPr>
              <w:t>Предлагается включить в ОП, что обязательные унифицированные модули выбираются руководителем образовательной программы из списка модулей, предложенных университетом.</w:t>
            </w:r>
          </w:p>
        </w:tc>
        <w:tc>
          <w:tcPr>
            <w:tcW w:w="0" w:type="auto"/>
          </w:tcPr>
          <w:p w:rsidR="00845785" w:rsidRDefault="00E825F0" w:rsidP="00845785">
            <w:pPr>
              <w:rPr>
                <w:rFonts w:ascii="Times New Roman" w:hAnsi="Times New Roman" w:cs="Times New Roman"/>
                <w:lang w:val="ru-RU"/>
              </w:rPr>
            </w:pPr>
            <w:r>
              <w:rPr>
                <w:rFonts w:ascii="Times New Roman" w:hAnsi="Times New Roman" w:cs="Times New Roman"/>
                <w:lang w:val="ru-RU"/>
              </w:rPr>
              <w:t>Предложение принимается.</w:t>
            </w:r>
          </w:p>
        </w:tc>
      </w:tr>
      <w:tr w:rsidR="00845785" w:rsidRPr="001D6953" w:rsidTr="00CF2669">
        <w:tc>
          <w:tcPr>
            <w:tcW w:w="0" w:type="auto"/>
          </w:tcPr>
          <w:p w:rsidR="00845785" w:rsidRDefault="00845785" w:rsidP="00845785">
            <w:r w:rsidRPr="00AF0CDE">
              <w:rPr>
                <w:rFonts w:ascii="Times New Roman" w:hAnsi="Times New Roman" w:cs="Times New Roman"/>
                <w:lang w:val="ru-RU"/>
              </w:rPr>
              <w:t>ИММт</w:t>
            </w:r>
          </w:p>
        </w:tc>
        <w:tc>
          <w:tcPr>
            <w:tcW w:w="0" w:type="auto"/>
          </w:tcPr>
          <w:p w:rsidR="00845785" w:rsidRPr="007D59A2" w:rsidRDefault="00845785" w:rsidP="00845785">
            <w:pPr>
              <w:rPr>
                <w:rFonts w:ascii="Times New Roman" w:hAnsi="Times New Roman" w:cs="Times New Roman"/>
                <w:lang w:val="ru-RU"/>
              </w:rPr>
            </w:pPr>
            <w:r w:rsidRPr="007D59A2">
              <w:rPr>
                <w:rFonts w:ascii="Times New Roman" w:hAnsi="Times New Roman" w:cs="Times New Roman"/>
                <w:lang w:val="ru-RU"/>
              </w:rPr>
              <w:t>Если майнор является модулем с содержанием, не соответствующим основному направлению подготовки, и выбирается студентом, то, возможно, его следует отнести к факультативу.</w:t>
            </w:r>
          </w:p>
        </w:tc>
        <w:tc>
          <w:tcPr>
            <w:tcW w:w="0" w:type="auto"/>
          </w:tcPr>
          <w:p w:rsidR="00845785" w:rsidRDefault="00E825F0" w:rsidP="00845785">
            <w:pPr>
              <w:rPr>
                <w:rFonts w:ascii="Times New Roman" w:hAnsi="Times New Roman" w:cs="Times New Roman"/>
                <w:lang w:val="ru-RU"/>
              </w:rPr>
            </w:pPr>
            <w:r>
              <w:rPr>
                <w:rFonts w:ascii="Times New Roman" w:hAnsi="Times New Roman" w:cs="Times New Roman"/>
                <w:lang w:val="ru-RU"/>
              </w:rPr>
              <w:t xml:space="preserve">Предложение принимается: по решению руководителя образовательной программы майноры могут быть отнесены к факультативной части, однако в случае выбора майнора студентом институт, реализующий образовательную программу, должен </w:t>
            </w:r>
            <w:r>
              <w:rPr>
                <w:rFonts w:ascii="Times New Roman" w:hAnsi="Times New Roman" w:cs="Times New Roman"/>
                <w:lang w:val="ru-RU"/>
              </w:rPr>
              <w:lastRenderedPageBreak/>
              <w:t>оплатить реализацию факультативного майнора тому институту, чей майнор был выбран студентом.</w:t>
            </w:r>
          </w:p>
        </w:tc>
      </w:tr>
      <w:tr w:rsidR="007D59A2" w:rsidRPr="00A77A99" w:rsidTr="00CF2669">
        <w:tc>
          <w:tcPr>
            <w:tcW w:w="0" w:type="auto"/>
          </w:tcPr>
          <w:p w:rsidR="007D59A2" w:rsidRPr="007D59A2" w:rsidRDefault="007D59A2" w:rsidP="00397BE4">
            <w:pPr>
              <w:rPr>
                <w:rFonts w:ascii="Times New Roman" w:hAnsi="Times New Roman" w:cs="Times New Roman"/>
                <w:lang w:val="ru-RU"/>
              </w:rPr>
            </w:pPr>
            <w:r>
              <w:rPr>
                <w:rFonts w:ascii="Times New Roman" w:hAnsi="Times New Roman" w:cs="Times New Roman"/>
                <w:lang w:val="ru-RU"/>
              </w:rPr>
              <w:lastRenderedPageBreak/>
              <w:t>ИММт</w:t>
            </w:r>
          </w:p>
        </w:tc>
        <w:tc>
          <w:tcPr>
            <w:tcW w:w="0" w:type="auto"/>
          </w:tcPr>
          <w:p w:rsidR="007D59A2" w:rsidRPr="007D59A2" w:rsidRDefault="007D59A2" w:rsidP="007D59A2">
            <w:pPr>
              <w:rPr>
                <w:rFonts w:ascii="Times New Roman" w:hAnsi="Times New Roman" w:cs="Times New Roman"/>
                <w:lang w:val="ru-RU"/>
              </w:rPr>
            </w:pPr>
            <w:r w:rsidRPr="007D59A2">
              <w:rPr>
                <w:rFonts w:ascii="Times New Roman" w:hAnsi="Times New Roman" w:cs="Times New Roman"/>
                <w:lang w:val="ru-RU"/>
              </w:rPr>
              <w:t>Дать более четкое определение образовательной программе высшего образования (в тексте дважды упоминается «основные характеристики»</w:t>
            </w:r>
            <w:r w:rsidR="00845785">
              <w:rPr>
                <w:rFonts w:ascii="Times New Roman" w:hAnsi="Times New Roman" w:cs="Times New Roman"/>
                <w:lang w:val="ru-RU"/>
              </w:rPr>
              <w:t>)</w:t>
            </w:r>
            <w:r w:rsidRPr="007D59A2">
              <w:rPr>
                <w:rFonts w:ascii="Times New Roman" w:hAnsi="Times New Roman" w:cs="Times New Roman"/>
                <w:lang w:val="ru-RU"/>
              </w:rPr>
              <w:t>.</w:t>
            </w:r>
          </w:p>
        </w:tc>
        <w:tc>
          <w:tcPr>
            <w:tcW w:w="0" w:type="auto"/>
          </w:tcPr>
          <w:p w:rsidR="007D59A2" w:rsidRDefault="00E825F0" w:rsidP="00397BE4">
            <w:pPr>
              <w:rPr>
                <w:rFonts w:ascii="Times New Roman" w:hAnsi="Times New Roman" w:cs="Times New Roman"/>
                <w:lang w:val="ru-RU"/>
              </w:rPr>
            </w:pPr>
            <w:r>
              <w:rPr>
                <w:rFonts w:ascii="Times New Roman" w:hAnsi="Times New Roman" w:cs="Times New Roman"/>
                <w:lang w:val="ru-RU"/>
              </w:rPr>
              <w:t>Предложение принимается.</w:t>
            </w:r>
          </w:p>
        </w:tc>
      </w:tr>
      <w:tr w:rsidR="00845785" w:rsidRPr="001D6953" w:rsidTr="00CF2669">
        <w:tc>
          <w:tcPr>
            <w:tcW w:w="0" w:type="auto"/>
          </w:tcPr>
          <w:p w:rsidR="00845785" w:rsidRDefault="00845785" w:rsidP="00845785">
            <w:r w:rsidRPr="00857719">
              <w:rPr>
                <w:rFonts w:ascii="Times New Roman" w:hAnsi="Times New Roman" w:cs="Times New Roman"/>
                <w:lang w:val="ru-RU"/>
              </w:rPr>
              <w:t>ИММт</w:t>
            </w:r>
          </w:p>
        </w:tc>
        <w:tc>
          <w:tcPr>
            <w:tcW w:w="0" w:type="auto"/>
          </w:tcPr>
          <w:p w:rsidR="00845785" w:rsidRPr="007D59A2" w:rsidRDefault="00845785" w:rsidP="00845785">
            <w:pPr>
              <w:rPr>
                <w:rFonts w:ascii="Times New Roman" w:hAnsi="Times New Roman" w:cs="Times New Roman"/>
                <w:lang w:val="ru-RU"/>
              </w:rPr>
            </w:pPr>
            <w:r w:rsidRPr="007D59A2">
              <w:rPr>
                <w:rFonts w:ascii="Times New Roman" w:hAnsi="Times New Roman" w:cs="Times New Roman"/>
                <w:lang w:val="ru-RU"/>
              </w:rPr>
              <w:t>Относительная свобода выбора студентами образовательных траекторий, модулей и майноров приведет к осложнению деятельности администрации департаментов и институтов, создаются условия для необоснованного желания студентов перейти с одной образовательной траектории на другую.</w:t>
            </w:r>
          </w:p>
        </w:tc>
        <w:tc>
          <w:tcPr>
            <w:tcW w:w="0" w:type="auto"/>
          </w:tcPr>
          <w:p w:rsidR="00845785" w:rsidRDefault="00E825F0" w:rsidP="00E825F0">
            <w:pPr>
              <w:rPr>
                <w:rFonts w:ascii="Times New Roman" w:hAnsi="Times New Roman" w:cs="Times New Roman"/>
                <w:lang w:val="ru-RU"/>
              </w:rPr>
            </w:pPr>
            <w:r>
              <w:rPr>
                <w:rFonts w:ascii="Times New Roman" w:hAnsi="Times New Roman" w:cs="Times New Roman"/>
                <w:lang w:val="ru-RU"/>
              </w:rPr>
              <w:t>Переход между траекториями в свободном режиме не предполагается – выбор студентом осуществляется единожды в семестре, предшествующем семестру начала изучения модулей траектории. Сроки выбора будут рассчитаны таким образом, чтобы минимизировать осложнение деятельности подразделений.</w:t>
            </w:r>
          </w:p>
        </w:tc>
      </w:tr>
      <w:tr w:rsidR="00845785" w:rsidRPr="00A77A99" w:rsidTr="00CF2669">
        <w:tc>
          <w:tcPr>
            <w:tcW w:w="0" w:type="auto"/>
          </w:tcPr>
          <w:p w:rsidR="00845785" w:rsidRDefault="00845785" w:rsidP="00845785">
            <w:r w:rsidRPr="00857719">
              <w:rPr>
                <w:rFonts w:ascii="Times New Roman" w:hAnsi="Times New Roman" w:cs="Times New Roman"/>
                <w:lang w:val="ru-RU"/>
              </w:rPr>
              <w:t>ИММт</w:t>
            </w:r>
          </w:p>
        </w:tc>
        <w:tc>
          <w:tcPr>
            <w:tcW w:w="0" w:type="auto"/>
          </w:tcPr>
          <w:p w:rsidR="00845785" w:rsidRPr="007D59A2" w:rsidRDefault="00845785" w:rsidP="00845785">
            <w:pPr>
              <w:rPr>
                <w:rFonts w:ascii="Times New Roman" w:hAnsi="Times New Roman" w:cs="Times New Roman"/>
                <w:lang w:val="ru-RU"/>
              </w:rPr>
            </w:pPr>
            <w:r w:rsidRPr="007D59A2">
              <w:rPr>
                <w:rFonts w:ascii="Times New Roman" w:hAnsi="Times New Roman" w:cs="Times New Roman"/>
                <w:lang w:val="ru-RU"/>
              </w:rPr>
              <w:t>По 5.1. Право выбора модулей образовательной программы обучающимися не может являться индивидуальной образовательной технологией освоения образовательных программ высшего образования.</w:t>
            </w:r>
          </w:p>
        </w:tc>
        <w:tc>
          <w:tcPr>
            <w:tcW w:w="0" w:type="auto"/>
          </w:tcPr>
          <w:p w:rsidR="00845785" w:rsidRDefault="00880581" w:rsidP="00845785">
            <w:pPr>
              <w:rPr>
                <w:rFonts w:ascii="Times New Roman" w:hAnsi="Times New Roman" w:cs="Times New Roman"/>
                <w:lang w:val="ru-RU"/>
              </w:rPr>
            </w:pPr>
            <w:r>
              <w:rPr>
                <w:rFonts w:ascii="Times New Roman" w:hAnsi="Times New Roman" w:cs="Times New Roman"/>
                <w:lang w:val="ru-RU"/>
              </w:rPr>
              <w:t>Правка внесена.</w:t>
            </w:r>
          </w:p>
        </w:tc>
      </w:tr>
      <w:tr w:rsidR="00845785" w:rsidRPr="001D6953" w:rsidTr="00CF2669">
        <w:tc>
          <w:tcPr>
            <w:tcW w:w="0" w:type="auto"/>
          </w:tcPr>
          <w:p w:rsidR="00845785" w:rsidRDefault="00845785" w:rsidP="00845785">
            <w:r w:rsidRPr="00857719">
              <w:rPr>
                <w:rFonts w:ascii="Times New Roman" w:hAnsi="Times New Roman" w:cs="Times New Roman"/>
                <w:lang w:val="ru-RU"/>
              </w:rPr>
              <w:t>ИММт</w:t>
            </w:r>
          </w:p>
        </w:tc>
        <w:tc>
          <w:tcPr>
            <w:tcW w:w="0" w:type="auto"/>
          </w:tcPr>
          <w:p w:rsidR="00845785" w:rsidRPr="007D59A2" w:rsidRDefault="00845785" w:rsidP="00845785">
            <w:pPr>
              <w:rPr>
                <w:rFonts w:ascii="Times New Roman" w:hAnsi="Times New Roman" w:cs="Times New Roman"/>
                <w:lang w:val="ru-RU"/>
              </w:rPr>
            </w:pPr>
            <w:r w:rsidRPr="007D59A2">
              <w:rPr>
                <w:rFonts w:ascii="Times New Roman" w:hAnsi="Times New Roman" w:cs="Times New Roman"/>
                <w:lang w:val="ru-RU"/>
              </w:rPr>
              <w:t>На стр. 12. Предлагается, что расписание для каждого студента формируется индивидуально в личном кабинете путем сборки расписания разных учебных групп, в которые он входит. Принимая во внимание, что расписание учебных занятий составляется 4 раза в учебный год+расписание зачетов и экзаменов (2 раза)+расписание пересдач академической задолжности (4 раза), формирование индивидуального расписания студента будет сопровождаться большими сложностями.</w:t>
            </w:r>
          </w:p>
        </w:tc>
        <w:tc>
          <w:tcPr>
            <w:tcW w:w="0" w:type="auto"/>
          </w:tcPr>
          <w:p w:rsidR="00845785" w:rsidRDefault="00880581" w:rsidP="00F76D53">
            <w:pPr>
              <w:rPr>
                <w:rFonts w:ascii="Times New Roman" w:hAnsi="Times New Roman" w:cs="Times New Roman"/>
                <w:lang w:val="ru-RU"/>
              </w:rPr>
            </w:pPr>
            <w:r>
              <w:rPr>
                <w:rFonts w:ascii="Times New Roman" w:hAnsi="Times New Roman" w:cs="Times New Roman"/>
                <w:lang w:val="ru-RU"/>
              </w:rPr>
              <w:t>Процесс полностью автоматизирован</w:t>
            </w:r>
            <w:r w:rsidR="00F76D53">
              <w:rPr>
                <w:rFonts w:ascii="Times New Roman" w:hAnsi="Times New Roman" w:cs="Times New Roman"/>
                <w:lang w:val="ru-RU"/>
              </w:rPr>
              <w:t>, поэтому формирование индивидуального расписания не сопровождается повышением трудоемкости составления расписания. Основное отличие от текущего процесса – переход к модульному принципу составления расписания без академических групп.</w:t>
            </w:r>
          </w:p>
        </w:tc>
      </w:tr>
      <w:tr w:rsidR="00845785" w:rsidRPr="00A77A99" w:rsidTr="00CF2669">
        <w:tc>
          <w:tcPr>
            <w:tcW w:w="0" w:type="auto"/>
          </w:tcPr>
          <w:p w:rsidR="00845785" w:rsidRDefault="00845785" w:rsidP="00845785">
            <w:r w:rsidRPr="00857719">
              <w:rPr>
                <w:rFonts w:ascii="Times New Roman" w:hAnsi="Times New Roman" w:cs="Times New Roman"/>
                <w:lang w:val="ru-RU"/>
              </w:rPr>
              <w:t>ИММт</w:t>
            </w:r>
          </w:p>
        </w:tc>
        <w:tc>
          <w:tcPr>
            <w:tcW w:w="0" w:type="auto"/>
          </w:tcPr>
          <w:p w:rsidR="00845785" w:rsidRPr="007D59A2" w:rsidRDefault="00845785" w:rsidP="00845785">
            <w:pPr>
              <w:rPr>
                <w:rFonts w:ascii="Times New Roman" w:hAnsi="Times New Roman" w:cs="Times New Roman"/>
                <w:lang w:val="ru-RU"/>
              </w:rPr>
            </w:pPr>
            <w:r w:rsidRPr="007D59A2">
              <w:rPr>
                <w:rFonts w:ascii="Times New Roman" w:hAnsi="Times New Roman" w:cs="Times New Roman"/>
                <w:lang w:val="ru-RU"/>
              </w:rPr>
              <w:t>На стр. 12. Предлагается, что при проектировании образовательных программ всех уровней образовательная политика будет направлена на создание образовательных программ, предлагающих широкие возможности для выбора модулей студентами. Возникает вопрос – что образовательные программы формируются только ради создания широких возможностей для выбора модулей студентами?</w:t>
            </w:r>
          </w:p>
        </w:tc>
        <w:tc>
          <w:tcPr>
            <w:tcW w:w="0" w:type="auto"/>
          </w:tcPr>
          <w:p w:rsidR="00845785" w:rsidRDefault="00880581" w:rsidP="00845785">
            <w:pPr>
              <w:rPr>
                <w:rFonts w:ascii="Times New Roman" w:hAnsi="Times New Roman" w:cs="Times New Roman"/>
                <w:lang w:val="ru-RU"/>
              </w:rPr>
            </w:pPr>
            <w:r>
              <w:rPr>
                <w:rFonts w:ascii="Times New Roman" w:hAnsi="Times New Roman" w:cs="Times New Roman"/>
                <w:lang w:val="ru-RU"/>
              </w:rPr>
              <w:t>Предоставление широкого выбора модулей студентам является одним из приоритетов образовательной политики. Уточнение по тексту внесены.</w:t>
            </w:r>
          </w:p>
        </w:tc>
      </w:tr>
      <w:tr w:rsidR="00845785" w:rsidRPr="001D6953" w:rsidTr="00CF2669">
        <w:tc>
          <w:tcPr>
            <w:tcW w:w="0" w:type="auto"/>
          </w:tcPr>
          <w:p w:rsidR="00845785" w:rsidRDefault="00845785" w:rsidP="00845785">
            <w:r w:rsidRPr="00857719">
              <w:rPr>
                <w:rFonts w:ascii="Times New Roman" w:hAnsi="Times New Roman" w:cs="Times New Roman"/>
                <w:lang w:val="ru-RU"/>
              </w:rPr>
              <w:t>ИММт</w:t>
            </w:r>
          </w:p>
        </w:tc>
        <w:tc>
          <w:tcPr>
            <w:tcW w:w="0" w:type="auto"/>
          </w:tcPr>
          <w:p w:rsidR="00845785" w:rsidRPr="007D59A2" w:rsidRDefault="00845785" w:rsidP="00845785">
            <w:pPr>
              <w:rPr>
                <w:rFonts w:ascii="Times New Roman" w:hAnsi="Times New Roman" w:cs="Times New Roman"/>
                <w:lang w:val="ru-RU"/>
              </w:rPr>
            </w:pPr>
            <w:r w:rsidRPr="007D59A2">
              <w:rPr>
                <w:rFonts w:ascii="Times New Roman" w:hAnsi="Times New Roman" w:cs="Times New Roman"/>
                <w:lang w:val="ru-RU"/>
              </w:rPr>
              <w:t xml:space="preserve">На стр. 13. Сформулированные приоритеты ОП по меньшей мере вызывают недоумение: они направлены на укрупнение образовательных программ, сокращение количества и трудоемкости индивидуальных образовательных траекторий, на унификацию модулей </w:t>
            </w:r>
            <w:r w:rsidRPr="007D59A2">
              <w:rPr>
                <w:rFonts w:ascii="Times New Roman" w:hAnsi="Times New Roman" w:cs="Times New Roman"/>
                <w:lang w:val="ru-RU"/>
              </w:rPr>
              <w:lastRenderedPageBreak/>
              <w:t>между образовательными программами. Такой подход полностью исключает индивидуальное обучение студентов, декларируемое ОП.</w:t>
            </w:r>
          </w:p>
        </w:tc>
        <w:tc>
          <w:tcPr>
            <w:tcW w:w="0" w:type="auto"/>
          </w:tcPr>
          <w:p w:rsidR="00845785" w:rsidRDefault="009645F6" w:rsidP="009645F6">
            <w:pPr>
              <w:rPr>
                <w:rFonts w:ascii="Times New Roman" w:hAnsi="Times New Roman" w:cs="Times New Roman"/>
                <w:lang w:val="ru-RU"/>
              </w:rPr>
            </w:pPr>
            <w:r>
              <w:rPr>
                <w:rFonts w:ascii="Times New Roman" w:hAnsi="Times New Roman" w:cs="Times New Roman"/>
                <w:lang w:val="ru-RU"/>
              </w:rPr>
              <w:lastRenderedPageBreak/>
              <w:t xml:space="preserve">Целевая модель действительно предполагает сочетание сокращения количества и трудоемкости траекторий образовательной программы (не следует путать с трудоемкостью индивидуальных траекторий), унификацию модулей, укрупнение </w:t>
            </w:r>
            <w:r>
              <w:rPr>
                <w:rFonts w:ascii="Times New Roman" w:hAnsi="Times New Roman" w:cs="Times New Roman"/>
                <w:lang w:val="ru-RU"/>
              </w:rPr>
              <w:lastRenderedPageBreak/>
              <w:t>программ и повышения индивидуализации обучения. Однако противоречия между этими изменениями нет. Сокращение трудоемкости траектории образовательной программы должно привести к тому, что увеличится трудоемкость модулей, которые обучающийся выбирает независимо от выбранной траектории. Унификация модулей между программами для конкретного обучающегося не приведет к сокращению возможностей выбора, однако может обеспечить оптимальное количество обучающихся на программе.</w:t>
            </w:r>
          </w:p>
        </w:tc>
      </w:tr>
      <w:tr w:rsidR="00845785" w:rsidRPr="001D6953" w:rsidTr="00CF2669">
        <w:tc>
          <w:tcPr>
            <w:tcW w:w="0" w:type="auto"/>
          </w:tcPr>
          <w:p w:rsidR="00845785" w:rsidRPr="009645F6" w:rsidRDefault="00845785" w:rsidP="00845785">
            <w:pPr>
              <w:rPr>
                <w:lang w:val="ru-RU"/>
              </w:rPr>
            </w:pPr>
            <w:r w:rsidRPr="00857719">
              <w:rPr>
                <w:rFonts w:ascii="Times New Roman" w:hAnsi="Times New Roman" w:cs="Times New Roman"/>
                <w:lang w:val="ru-RU"/>
              </w:rPr>
              <w:lastRenderedPageBreak/>
              <w:t>ИММт</w:t>
            </w:r>
          </w:p>
        </w:tc>
        <w:tc>
          <w:tcPr>
            <w:tcW w:w="0" w:type="auto"/>
          </w:tcPr>
          <w:p w:rsidR="00845785" w:rsidRPr="007D59A2" w:rsidRDefault="00845785" w:rsidP="00845785">
            <w:pPr>
              <w:rPr>
                <w:rFonts w:ascii="Times New Roman" w:hAnsi="Times New Roman" w:cs="Times New Roman"/>
                <w:lang w:val="ru-RU"/>
              </w:rPr>
            </w:pPr>
            <w:r w:rsidRPr="007D59A2">
              <w:rPr>
                <w:rFonts w:ascii="Times New Roman" w:hAnsi="Times New Roman" w:cs="Times New Roman"/>
                <w:lang w:val="ru-RU"/>
              </w:rPr>
              <w:t xml:space="preserve">На стр. 15. Предполагается, что формирование проектных заданий может происходить в различных подразделениях университета, в том числе подразделениях, для которых приоритетной является инновационная или научная деятельность. Выбор проектного задания должен осуществляться студентами из пула предлагаемых разными подразделениями проектных заданий. </w:t>
            </w:r>
          </w:p>
          <w:p w:rsidR="00845785" w:rsidRPr="007D59A2" w:rsidRDefault="00845785" w:rsidP="00845785">
            <w:pPr>
              <w:rPr>
                <w:rFonts w:ascii="Times New Roman" w:hAnsi="Times New Roman" w:cs="Times New Roman"/>
                <w:lang w:val="ru-RU"/>
              </w:rPr>
            </w:pPr>
            <w:r w:rsidRPr="007D59A2">
              <w:rPr>
                <w:rFonts w:ascii="Times New Roman" w:hAnsi="Times New Roman" w:cs="Times New Roman"/>
                <w:lang w:val="ru-RU"/>
              </w:rPr>
              <w:t>Возникает вопрос – кто будет обобщать и формировать пул разных</w:t>
            </w:r>
            <w:r>
              <w:rPr>
                <w:rFonts w:ascii="Times New Roman" w:hAnsi="Times New Roman" w:cs="Times New Roman"/>
                <w:lang w:val="ru-RU"/>
              </w:rPr>
              <w:t xml:space="preserve"> заданий по конкретному модулю?</w:t>
            </w:r>
          </w:p>
        </w:tc>
        <w:tc>
          <w:tcPr>
            <w:tcW w:w="0" w:type="auto"/>
          </w:tcPr>
          <w:p w:rsidR="00845785" w:rsidRDefault="00A030B9" w:rsidP="00845785">
            <w:pPr>
              <w:rPr>
                <w:rFonts w:ascii="Times New Roman" w:hAnsi="Times New Roman" w:cs="Times New Roman"/>
                <w:lang w:val="ru-RU"/>
              </w:rPr>
            </w:pPr>
            <w:r>
              <w:rPr>
                <w:rFonts w:ascii="Times New Roman" w:hAnsi="Times New Roman" w:cs="Times New Roman"/>
                <w:lang w:val="ru-RU"/>
              </w:rPr>
              <w:t>Формирование перечня рекомендуемых проектных заданий для студентов образовательной программы будет отнесено к компетенции руководителя образовательной программы.</w:t>
            </w:r>
          </w:p>
        </w:tc>
      </w:tr>
      <w:tr w:rsidR="00845785" w:rsidRPr="00A77A99" w:rsidTr="00CF2669">
        <w:tc>
          <w:tcPr>
            <w:tcW w:w="0" w:type="auto"/>
          </w:tcPr>
          <w:p w:rsidR="00845785" w:rsidRDefault="00845785" w:rsidP="00845785">
            <w:r w:rsidRPr="00857719">
              <w:rPr>
                <w:rFonts w:ascii="Times New Roman" w:hAnsi="Times New Roman" w:cs="Times New Roman"/>
                <w:lang w:val="ru-RU"/>
              </w:rPr>
              <w:t>ИММт</w:t>
            </w:r>
          </w:p>
        </w:tc>
        <w:tc>
          <w:tcPr>
            <w:tcW w:w="0" w:type="auto"/>
          </w:tcPr>
          <w:p w:rsidR="00845785" w:rsidRPr="007D59A2" w:rsidRDefault="00845785" w:rsidP="00845785">
            <w:pPr>
              <w:rPr>
                <w:rFonts w:ascii="Times New Roman" w:hAnsi="Times New Roman" w:cs="Times New Roman"/>
                <w:lang w:val="ru-RU"/>
              </w:rPr>
            </w:pPr>
            <w:r w:rsidRPr="007D59A2">
              <w:rPr>
                <w:rFonts w:ascii="Times New Roman" w:hAnsi="Times New Roman" w:cs="Times New Roman"/>
                <w:lang w:val="ru-RU"/>
              </w:rPr>
              <w:t>На стр. 20. Привлечение иностранных преподавателей является механизмом быстрого обновления содержания образовательных программ в соответствии с мировой повесткой…. Предлагается добавить «… одним из механизмов быстрого…».</w:t>
            </w:r>
          </w:p>
        </w:tc>
        <w:tc>
          <w:tcPr>
            <w:tcW w:w="0" w:type="auto"/>
          </w:tcPr>
          <w:p w:rsidR="00845785" w:rsidRDefault="00D61A67" w:rsidP="00845785">
            <w:pPr>
              <w:rPr>
                <w:rFonts w:ascii="Times New Roman" w:hAnsi="Times New Roman" w:cs="Times New Roman"/>
                <w:lang w:val="ru-RU"/>
              </w:rPr>
            </w:pPr>
            <w:r>
              <w:rPr>
                <w:rFonts w:ascii="Times New Roman" w:hAnsi="Times New Roman" w:cs="Times New Roman"/>
                <w:lang w:val="ru-RU"/>
              </w:rPr>
              <w:t>Предложение принимается.</w:t>
            </w:r>
          </w:p>
        </w:tc>
      </w:tr>
      <w:tr w:rsidR="00845785" w:rsidRPr="001D6953" w:rsidTr="00CF2669">
        <w:tc>
          <w:tcPr>
            <w:tcW w:w="0" w:type="auto"/>
          </w:tcPr>
          <w:p w:rsidR="00845785" w:rsidRDefault="00845785" w:rsidP="00845785">
            <w:r w:rsidRPr="00857719">
              <w:rPr>
                <w:rFonts w:ascii="Times New Roman" w:hAnsi="Times New Roman" w:cs="Times New Roman"/>
                <w:lang w:val="ru-RU"/>
              </w:rPr>
              <w:t>ИММт</w:t>
            </w:r>
          </w:p>
        </w:tc>
        <w:tc>
          <w:tcPr>
            <w:tcW w:w="0" w:type="auto"/>
          </w:tcPr>
          <w:p w:rsidR="00845785" w:rsidRPr="007D59A2" w:rsidRDefault="00845785" w:rsidP="00845785">
            <w:pPr>
              <w:rPr>
                <w:rFonts w:ascii="Times New Roman" w:hAnsi="Times New Roman" w:cs="Times New Roman"/>
                <w:lang w:val="ru-RU"/>
              </w:rPr>
            </w:pPr>
            <w:r w:rsidRPr="007D59A2">
              <w:rPr>
                <w:rFonts w:ascii="Times New Roman" w:hAnsi="Times New Roman" w:cs="Times New Roman"/>
                <w:lang w:val="ru-RU"/>
              </w:rPr>
              <w:t>Если количество студентов-бакалавров меньше 25, например</w:t>
            </w:r>
            <w:r w:rsidR="00A030B9">
              <w:rPr>
                <w:rFonts w:ascii="Times New Roman" w:hAnsi="Times New Roman" w:cs="Times New Roman"/>
                <w:lang w:val="ru-RU"/>
              </w:rPr>
              <w:t>,</w:t>
            </w:r>
            <w:r w:rsidRPr="007D59A2">
              <w:rPr>
                <w:rFonts w:ascii="Times New Roman" w:hAnsi="Times New Roman" w:cs="Times New Roman"/>
                <w:lang w:val="ru-RU"/>
              </w:rPr>
              <w:t xml:space="preserve"> по направлению «Оптотехника» КЦП составляет 15 человек, то возникает вопрос: что делать? Добиваться увеличения КЦП или закрыть подготовку бакалавров, а соответственно и магистров, для предприятий военно-промышленного комплекса.</w:t>
            </w:r>
          </w:p>
        </w:tc>
        <w:tc>
          <w:tcPr>
            <w:tcW w:w="0" w:type="auto"/>
          </w:tcPr>
          <w:p w:rsidR="00845785" w:rsidRPr="0032139A" w:rsidRDefault="0032139A" w:rsidP="00845785">
            <w:pPr>
              <w:rPr>
                <w:rFonts w:ascii="Times New Roman" w:hAnsi="Times New Roman" w:cs="Times New Roman"/>
                <w:lang w:val="ru-RU"/>
              </w:rPr>
            </w:pPr>
            <w:r>
              <w:rPr>
                <w:rFonts w:ascii="Times New Roman" w:hAnsi="Times New Roman" w:cs="Times New Roman"/>
                <w:lang w:val="ru-RU"/>
              </w:rPr>
              <w:t>В случае, если привлечение контрактников и перераспределение мест в рамках УГСН в пользу данного направления нецелесообразно, то программа по данному показателю будет несоответствующей образовательной политике, ее реализация будет рассматриваться как исключительный случай, обоснованный устойчивыми потребностями предприятий в малом количестве выпускников.</w:t>
            </w:r>
          </w:p>
        </w:tc>
      </w:tr>
      <w:tr w:rsidR="00845785" w:rsidRPr="001D6953" w:rsidTr="00CF2669">
        <w:tc>
          <w:tcPr>
            <w:tcW w:w="0" w:type="auto"/>
          </w:tcPr>
          <w:p w:rsidR="00845785" w:rsidRDefault="00845785" w:rsidP="00845785">
            <w:r w:rsidRPr="00857719">
              <w:rPr>
                <w:rFonts w:ascii="Times New Roman" w:hAnsi="Times New Roman" w:cs="Times New Roman"/>
                <w:lang w:val="ru-RU"/>
              </w:rPr>
              <w:t>ИММт</w:t>
            </w:r>
          </w:p>
        </w:tc>
        <w:tc>
          <w:tcPr>
            <w:tcW w:w="0" w:type="auto"/>
          </w:tcPr>
          <w:p w:rsidR="00845785" w:rsidRPr="007D59A2" w:rsidRDefault="00845785" w:rsidP="00845785">
            <w:pPr>
              <w:rPr>
                <w:rFonts w:ascii="Times New Roman" w:hAnsi="Times New Roman" w:cs="Times New Roman"/>
                <w:lang w:val="ru-RU"/>
              </w:rPr>
            </w:pPr>
            <w:r w:rsidRPr="007D59A2">
              <w:rPr>
                <w:rFonts w:ascii="Times New Roman" w:hAnsi="Times New Roman" w:cs="Times New Roman"/>
                <w:lang w:val="ru-RU"/>
              </w:rPr>
              <w:t>Предлагается в исключительных случаях уменьшить количество студентов, обучающихся на траектории образовательной программы, по бакалаврам и магистрам до 15 и 10 человек соответственно.</w:t>
            </w:r>
          </w:p>
        </w:tc>
        <w:tc>
          <w:tcPr>
            <w:tcW w:w="0" w:type="auto"/>
          </w:tcPr>
          <w:p w:rsidR="00845785" w:rsidRDefault="00791C77" w:rsidP="00845785">
            <w:pPr>
              <w:rPr>
                <w:rFonts w:ascii="Times New Roman" w:hAnsi="Times New Roman" w:cs="Times New Roman"/>
                <w:lang w:val="ru-RU"/>
              </w:rPr>
            </w:pPr>
            <w:r>
              <w:rPr>
                <w:rFonts w:ascii="Times New Roman" w:hAnsi="Times New Roman" w:cs="Times New Roman"/>
                <w:lang w:val="ru-RU"/>
              </w:rPr>
              <w:t>В рамках переходного периода такие исключения возможны, однако институт, реализующий образовательную программу, должен обеспечить покрытие дополнительных финансовых затрат.</w:t>
            </w:r>
          </w:p>
        </w:tc>
      </w:tr>
      <w:tr w:rsidR="00845785" w:rsidRPr="001D6953" w:rsidTr="00CF2669">
        <w:tc>
          <w:tcPr>
            <w:tcW w:w="0" w:type="auto"/>
          </w:tcPr>
          <w:p w:rsidR="00845785" w:rsidRDefault="00845785" w:rsidP="00845785">
            <w:r w:rsidRPr="00857719">
              <w:rPr>
                <w:rFonts w:ascii="Times New Roman" w:hAnsi="Times New Roman" w:cs="Times New Roman"/>
                <w:lang w:val="ru-RU"/>
              </w:rPr>
              <w:lastRenderedPageBreak/>
              <w:t>ИММт</w:t>
            </w:r>
          </w:p>
        </w:tc>
        <w:tc>
          <w:tcPr>
            <w:tcW w:w="0" w:type="auto"/>
          </w:tcPr>
          <w:p w:rsidR="00845785" w:rsidRPr="007D59A2" w:rsidRDefault="00845785" w:rsidP="00845785">
            <w:pPr>
              <w:rPr>
                <w:rFonts w:ascii="Times New Roman" w:hAnsi="Times New Roman" w:cs="Times New Roman"/>
                <w:lang w:val="ru-RU"/>
              </w:rPr>
            </w:pPr>
            <w:r w:rsidRPr="007D59A2">
              <w:rPr>
                <w:rFonts w:ascii="Times New Roman" w:hAnsi="Times New Roman" w:cs="Times New Roman"/>
                <w:lang w:val="ru-RU"/>
              </w:rPr>
              <w:t>Количество траекторий образовательной программы увеличить до 5, с разрешения проректора по УР – до 8.</w:t>
            </w:r>
          </w:p>
        </w:tc>
        <w:tc>
          <w:tcPr>
            <w:tcW w:w="0" w:type="auto"/>
          </w:tcPr>
          <w:p w:rsidR="00845785" w:rsidRDefault="0032139A" w:rsidP="00845785">
            <w:pPr>
              <w:rPr>
                <w:rFonts w:ascii="Times New Roman" w:hAnsi="Times New Roman" w:cs="Times New Roman"/>
                <w:lang w:val="ru-RU"/>
              </w:rPr>
            </w:pPr>
            <w:r>
              <w:rPr>
                <w:rFonts w:ascii="Times New Roman" w:hAnsi="Times New Roman" w:cs="Times New Roman"/>
                <w:lang w:val="ru-RU"/>
              </w:rPr>
              <w:t>На переходный период для образовательных программ с количеством студентов на первом курсе более 150 человек увеличение числа траекторий допустимо при условии наличия согласованного плана развития образовательной программы с последовательным уменьшением количества траекторий.</w:t>
            </w:r>
          </w:p>
        </w:tc>
      </w:tr>
      <w:tr w:rsidR="00A030B9" w:rsidRPr="001D6953" w:rsidTr="00CF2669">
        <w:tc>
          <w:tcPr>
            <w:tcW w:w="0" w:type="auto"/>
          </w:tcPr>
          <w:p w:rsidR="00A030B9" w:rsidRPr="00857719" w:rsidRDefault="00A030B9" w:rsidP="00845785">
            <w:pPr>
              <w:rPr>
                <w:rFonts w:ascii="Times New Roman" w:hAnsi="Times New Roman" w:cs="Times New Roman"/>
                <w:lang w:val="ru-RU"/>
              </w:rPr>
            </w:pPr>
            <w:r>
              <w:rPr>
                <w:rFonts w:ascii="Times New Roman" w:hAnsi="Times New Roman" w:cs="Times New Roman"/>
                <w:lang w:val="ru-RU"/>
              </w:rPr>
              <w:t>СИ</w:t>
            </w:r>
          </w:p>
        </w:tc>
        <w:tc>
          <w:tcPr>
            <w:tcW w:w="0" w:type="auto"/>
          </w:tcPr>
          <w:p w:rsidR="00A030B9" w:rsidRPr="00A030B9" w:rsidRDefault="00A030B9" w:rsidP="00A030B9">
            <w:pPr>
              <w:rPr>
                <w:rFonts w:ascii="Times New Roman" w:hAnsi="Times New Roman" w:cs="Times New Roman"/>
                <w:lang w:val="ru-RU"/>
              </w:rPr>
            </w:pPr>
            <w:r>
              <w:rPr>
                <w:rFonts w:ascii="Times New Roman" w:hAnsi="Times New Roman" w:cs="Times New Roman"/>
                <w:lang w:val="ru-RU"/>
              </w:rPr>
              <w:t>П</w:t>
            </w:r>
            <w:r w:rsidRPr="00A030B9">
              <w:rPr>
                <w:rFonts w:ascii="Times New Roman" w:hAnsi="Times New Roman" w:cs="Times New Roman"/>
                <w:lang w:val="ru-RU"/>
              </w:rPr>
              <w:t>о направлению Строительство в Строительном институте, предлагается:</w:t>
            </w:r>
          </w:p>
          <w:p w:rsidR="00A030B9" w:rsidRPr="00A030B9" w:rsidRDefault="00A030B9" w:rsidP="00A030B9">
            <w:pPr>
              <w:rPr>
                <w:rFonts w:ascii="Times New Roman" w:hAnsi="Times New Roman" w:cs="Times New Roman"/>
                <w:lang w:val="ru-RU"/>
              </w:rPr>
            </w:pPr>
            <w:r>
              <w:rPr>
                <w:rFonts w:ascii="Times New Roman" w:hAnsi="Times New Roman" w:cs="Times New Roman"/>
                <w:lang w:val="ru-RU"/>
              </w:rPr>
              <w:t xml:space="preserve">- </w:t>
            </w:r>
            <w:r w:rsidRPr="00A030B9">
              <w:rPr>
                <w:rFonts w:ascii="Times New Roman" w:hAnsi="Times New Roman" w:cs="Times New Roman"/>
                <w:lang w:val="ru-RU"/>
              </w:rPr>
              <w:t>разрешить реализовывать образовательные траектории на 4 семестре</w:t>
            </w:r>
          </w:p>
          <w:p w:rsidR="00A030B9" w:rsidRPr="007D59A2" w:rsidRDefault="00A030B9" w:rsidP="00A030B9">
            <w:pPr>
              <w:rPr>
                <w:rFonts w:ascii="Times New Roman" w:hAnsi="Times New Roman" w:cs="Times New Roman"/>
                <w:lang w:val="ru-RU"/>
              </w:rPr>
            </w:pPr>
            <w:r>
              <w:rPr>
                <w:rFonts w:ascii="Times New Roman" w:hAnsi="Times New Roman" w:cs="Times New Roman"/>
                <w:lang w:val="ru-RU"/>
              </w:rPr>
              <w:t xml:space="preserve">- </w:t>
            </w:r>
            <w:r w:rsidRPr="00A030B9">
              <w:rPr>
                <w:rFonts w:ascii="Times New Roman" w:hAnsi="Times New Roman" w:cs="Times New Roman"/>
                <w:lang w:val="ru-RU"/>
              </w:rPr>
              <w:t>увеличить количество траекторий до 6 (для 2015 года приема), и до 5 для 2016 года приема.</w:t>
            </w:r>
          </w:p>
        </w:tc>
        <w:tc>
          <w:tcPr>
            <w:tcW w:w="0" w:type="auto"/>
          </w:tcPr>
          <w:p w:rsidR="0032139A" w:rsidRDefault="0032139A" w:rsidP="00845785">
            <w:pPr>
              <w:rPr>
                <w:rFonts w:ascii="Times New Roman" w:hAnsi="Times New Roman" w:cs="Times New Roman"/>
                <w:lang w:val="ru-RU"/>
              </w:rPr>
            </w:pPr>
            <w:r>
              <w:rPr>
                <w:rFonts w:ascii="Times New Roman" w:hAnsi="Times New Roman" w:cs="Times New Roman"/>
                <w:lang w:val="ru-RU"/>
              </w:rPr>
              <w:t xml:space="preserve">Начало реализации траекторий в 4 семестре в рамках переходного периода допустимо. В дальнейшем рекомендуется выбор сделать двухэтапным, например, в 4м семестре студенты выбирают один из двух базовых модулей, а в 5м в зависимости от выбранного модуля предлагается соответствующий набор траекторий.  </w:t>
            </w:r>
          </w:p>
          <w:p w:rsidR="00A030B9" w:rsidRDefault="0032139A" w:rsidP="00845785">
            <w:pPr>
              <w:rPr>
                <w:rFonts w:ascii="Times New Roman" w:hAnsi="Times New Roman" w:cs="Times New Roman"/>
                <w:lang w:val="ru-RU"/>
              </w:rPr>
            </w:pPr>
            <w:r>
              <w:rPr>
                <w:rFonts w:ascii="Times New Roman" w:hAnsi="Times New Roman" w:cs="Times New Roman"/>
                <w:lang w:val="ru-RU"/>
              </w:rPr>
              <w:t>На переходный период для образовательных программ с количеством студентов на первом курсе более 150 человек увеличение числа траекторий допустимо при условии наличия согласованного плана развития образовательной программы с последовательным уменьшением количества траекторий.</w:t>
            </w:r>
          </w:p>
        </w:tc>
      </w:tr>
      <w:tr w:rsidR="00A030B9" w:rsidRPr="001D6953" w:rsidTr="00CF2669">
        <w:tc>
          <w:tcPr>
            <w:tcW w:w="0" w:type="auto"/>
          </w:tcPr>
          <w:p w:rsidR="00A030B9" w:rsidRPr="00857719" w:rsidRDefault="00A030B9" w:rsidP="00845785">
            <w:pPr>
              <w:rPr>
                <w:rFonts w:ascii="Times New Roman" w:hAnsi="Times New Roman" w:cs="Times New Roman"/>
                <w:lang w:val="ru-RU"/>
              </w:rPr>
            </w:pPr>
            <w:r>
              <w:rPr>
                <w:rFonts w:ascii="Times New Roman" w:hAnsi="Times New Roman" w:cs="Times New Roman"/>
                <w:lang w:val="ru-RU"/>
              </w:rPr>
              <w:t>СИ</w:t>
            </w:r>
          </w:p>
        </w:tc>
        <w:tc>
          <w:tcPr>
            <w:tcW w:w="0" w:type="auto"/>
          </w:tcPr>
          <w:p w:rsidR="00A030B9" w:rsidRPr="007D59A2" w:rsidRDefault="00A030B9" w:rsidP="00845785">
            <w:pPr>
              <w:rPr>
                <w:rFonts w:ascii="Times New Roman" w:hAnsi="Times New Roman" w:cs="Times New Roman"/>
                <w:lang w:val="ru-RU"/>
              </w:rPr>
            </w:pPr>
            <w:r w:rsidRPr="00A030B9">
              <w:rPr>
                <w:rFonts w:ascii="Times New Roman" w:hAnsi="Times New Roman" w:cs="Times New Roman"/>
                <w:lang w:val="ru-RU"/>
              </w:rPr>
              <w:t>Сохранить как вид независимого контроля наряду с тестированием и письменным экзаменом традиционный устный экзамен.</w:t>
            </w:r>
          </w:p>
        </w:tc>
        <w:tc>
          <w:tcPr>
            <w:tcW w:w="0" w:type="auto"/>
          </w:tcPr>
          <w:p w:rsidR="00A030B9" w:rsidRDefault="0032139A" w:rsidP="00D46F2D">
            <w:pPr>
              <w:rPr>
                <w:rFonts w:ascii="Times New Roman" w:hAnsi="Times New Roman" w:cs="Times New Roman"/>
                <w:lang w:val="ru-RU"/>
              </w:rPr>
            </w:pPr>
            <w:r>
              <w:rPr>
                <w:rFonts w:ascii="Times New Roman" w:hAnsi="Times New Roman" w:cs="Times New Roman"/>
                <w:lang w:val="ru-RU"/>
              </w:rPr>
              <w:t xml:space="preserve">Устный экзамен с комиссией отнесен к возможным </w:t>
            </w:r>
            <w:r w:rsidR="00D46F2D">
              <w:rPr>
                <w:rFonts w:ascii="Times New Roman" w:hAnsi="Times New Roman" w:cs="Times New Roman"/>
                <w:lang w:val="ru-RU"/>
              </w:rPr>
              <w:t>формам</w:t>
            </w:r>
            <w:r>
              <w:rPr>
                <w:rFonts w:ascii="Times New Roman" w:hAnsi="Times New Roman" w:cs="Times New Roman"/>
                <w:lang w:val="ru-RU"/>
              </w:rPr>
              <w:t xml:space="preserve"> независимого контроля.</w:t>
            </w:r>
          </w:p>
        </w:tc>
      </w:tr>
      <w:tr w:rsidR="00A030B9" w:rsidRPr="001D6953" w:rsidTr="00CF2669">
        <w:tc>
          <w:tcPr>
            <w:tcW w:w="0" w:type="auto"/>
          </w:tcPr>
          <w:p w:rsidR="00A030B9" w:rsidRPr="00857719" w:rsidRDefault="00A030B9" w:rsidP="00845785">
            <w:pPr>
              <w:rPr>
                <w:rFonts w:ascii="Times New Roman" w:hAnsi="Times New Roman" w:cs="Times New Roman"/>
                <w:lang w:val="ru-RU"/>
              </w:rPr>
            </w:pPr>
            <w:r>
              <w:rPr>
                <w:rFonts w:ascii="Times New Roman" w:hAnsi="Times New Roman" w:cs="Times New Roman"/>
                <w:lang w:val="ru-RU"/>
              </w:rPr>
              <w:t>СИ</w:t>
            </w:r>
          </w:p>
        </w:tc>
        <w:tc>
          <w:tcPr>
            <w:tcW w:w="0" w:type="auto"/>
          </w:tcPr>
          <w:p w:rsidR="00A030B9" w:rsidRPr="00A030B9" w:rsidRDefault="00A030B9" w:rsidP="00A030B9">
            <w:pPr>
              <w:rPr>
                <w:rFonts w:ascii="Times New Roman" w:hAnsi="Times New Roman" w:cs="Times New Roman"/>
                <w:lang w:val="ru-RU"/>
              </w:rPr>
            </w:pPr>
            <w:r w:rsidRPr="00A030B9">
              <w:rPr>
                <w:rFonts w:ascii="Times New Roman" w:hAnsi="Times New Roman" w:cs="Times New Roman"/>
                <w:lang w:val="ru-RU"/>
              </w:rPr>
              <w:t>Расчетное количество студентов, обучающихся на траектории образовательной программы магистратуры не менее 15 человек.</w:t>
            </w:r>
          </w:p>
          <w:p w:rsidR="00A030B9" w:rsidRPr="007D59A2" w:rsidRDefault="00A030B9" w:rsidP="00A030B9">
            <w:pPr>
              <w:rPr>
                <w:rFonts w:ascii="Times New Roman" w:hAnsi="Times New Roman" w:cs="Times New Roman"/>
                <w:lang w:val="ru-RU"/>
              </w:rPr>
            </w:pPr>
            <w:r w:rsidRPr="00A030B9">
              <w:rPr>
                <w:rFonts w:ascii="Times New Roman" w:hAnsi="Times New Roman" w:cs="Times New Roman"/>
                <w:lang w:val="ru-RU"/>
              </w:rPr>
              <w:t>Следует обосновать вышеуказанное количество студентов, поскольку согласно приказу №495/03 от 30.06.2015 «Об утверждении временных норм времени» за научным руководителем закрепляется не более трех магистрантов.</w:t>
            </w:r>
          </w:p>
        </w:tc>
        <w:tc>
          <w:tcPr>
            <w:tcW w:w="0" w:type="auto"/>
          </w:tcPr>
          <w:p w:rsidR="00A030B9" w:rsidRDefault="00D46F2D" w:rsidP="00D46F2D">
            <w:pPr>
              <w:rPr>
                <w:rFonts w:ascii="Times New Roman" w:hAnsi="Times New Roman" w:cs="Times New Roman"/>
                <w:lang w:val="ru-RU"/>
              </w:rPr>
            </w:pPr>
            <w:r>
              <w:rPr>
                <w:rFonts w:ascii="Times New Roman" w:hAnsi="Times New Roman" w:cs="Times New Roman"/>
                <w:lang w:val="ru-RU"/>
              </w:rPr>
              <w:t xml:space="preserve">Отсутствие научных руководителей в должном количестве не может рассматриваться как сдерживающий фактор к увеличению количества магистрантов на образовательной программе. Увеличение количества студентов на программе возможно путем объединения программ, что не приведет к росту общей потребности в руководителях. Расчётное количество студентов на программе в первую очередь определяется исходя из экономической целесообразности реализации и развития программы. </w:t>
            </w:r>
          </w:p>
        </w:tc>
      </w:tr>
      <w:tr w:rsidR="00A030B9" w:rsidRPr="00A77A99" w:rsidTr="00CF2669">
        <w:tc>
          <w:tcPr>
            <w:tcW w:w="0" w:type="auto"/>
          </w:tcPr>
          <w:p w:rsidR="00A030B9" w:rsidRPr="00857719" w:rsidRDefault="00A030B9" w:rsidP="00845785">
            <w:pPr>
              <w:rPr>
                <w:rFonts w:ascii="Times New Roman" w:hAnsi="Times New Roman" w:cs="Times New Roman"/>
                <w:lang w:val="ru-RU"/>
              </w:rPr>
            </w:pPr>
            <w:r>
              <w:rPr>
                <w:rFonts w:ascii="Times New Roman" w:hAnsi="Times New Roman" w:cs="Times New Roman"/>
                <w:lang w:val="ru-RU"/>
              </w:rPr>
              <w:t>СИ</w:t>
            </w:r>
          </w:p>
        </w:tc>
        <w:tc>
          <w:tcPr>
            <w:tcW w:w="0" w:type="auto"/>
          </w:tcPr>
          <w:p w:rsidR="00A030B9" w:rsidRPr="007D59A2" w:rsidRDefault="00A030B9" w:rsidP="00A030B9">
            <w:pPr>
              <w:rPr>
                <w:rFonts w:ascii="Times New Roman" w:hAnsi="Times New Roman" w:cs="Times New Roman"/>
                <w:lang w:val="ru-RU"/>
              </w:rPr>
            </w:pPr>
            <w:r w:rsidRPr="00A030B9">
              <w:rPr>
                <w:rFonts w:ascii="Times New Roman" w:hAnsi="Times New Roman" w:cs="Times New Roman"/>
                <w:lang w:val="ru-RU"/>
              </w:rPr>
              <w:t>п. 5.1: что такое минимальная доля модулей по выбору, и какова величина этой доли?</w:t>
            </w:r>
          </w:p>
        </w:tc>
        <w:tc>
          <w:tcPr>
            <w:tcW w:w="0" w:type="auto"/>
          </w:tcPr>
          <w:p w:rsidR="00A030B9" w:rsidRDefault="00D46F2D" w:rsidP="00845785">
            <w:pPr>
              <w:rPr>
                <w:rFonts w:ascii="Times New Roman" w:hAnsi="Times New Roman" w:cs="Times New Roman"/>
                <w:lang w:val="ru-RU"/>
              </w:rPr>
            </w:pPr>
            <w:r>
              <w:rPr>
                <w:rFonts w:ascii="Times New Roman" w:hAnsi="Times New Roman" w:cs="Times New Roman"/>
                <w:lang w:val="ru-RU"/>
              </w:rPr>
              <w:t>Доля модулей по выбору – это трудоемкость модулей, которые студент может выбрать независимо от выбранной им траектории образовательной программы. Ее величина определяется планом развития образовательной программы.</w:t>
            </w:r>
          </w:p>
        </w:tc>
      </w:tr>
      <w:tr w:rsidR="00A030B9" w:rsidRPr="001D6953" w:rsidTr="00CF2669">
        <w:tc>
          <w:tcPr>
            <w:tcW w:w="0" w:type="auto"/>
          </w:tcPr>
          <w:p w:rsidR="00A030B9" w:rsidRPr="00857719" w:rsidRDefault="00A030B9" w:rsidP="00845785">
            <w:pPr>
              <w:rPr>
                <w:rFonts w:ascii="Times New Roman" w:hAnsi="Times New Roman" w:cs="Times New Roman"/>
                <w:lang w:val="ru-RU"/>
              </w:rPr>
            </w:pPr>
            <w:r>
              <w:rPr>
                <w:rFonts w:ascii="Times New Roman" w:hAnsi="Times New Roman" w:cs="Times New Roman"/>
                <w:lang w:val="ru-RU"/>
              </w:rPr>
              <w:t>СИ</w:t>
            </w:r>
          </w:p>
        </w:tc>
        <w:tc>
          <w:tcPr>
            <w:tcW w:w="0" w:type="auto"/>
          </w:tcPr>
          <w:p w:rsidR="00A030B9" w:rsidRPr="007D59A2" w:rsidRDefault="00A030B9" w:rsidP="00845785">
            <w:pPr>
              <w:rPr>
                <w:rFonts w:ascii="Times New Roman" w:hAnsi="Times New Roman" w:cs="Times New Roman"/>
                <w:lang w:val="ru-RU"/>
              </w:rPr>
            </w:pPr>
            <w:r w:rsidRPr="00A030B9">
              <w:rPr>
                <w:rFonts w:ascii="Times New Roman" w:hAnsi="Times New Roman" w:cs="Times New Roman"/>
                <w:lang w:val="ru-RU"/>
              </w:rPr>
              <w:t xml:space="preserve">п. 5.7: независимый контроль. Кто будет проводить и отвечать за компетентность </w:t>
            </w:r>
            <w:r w:rsidRPr="00A030B9">
              <w:rPr>
                <w:rFonts w:ascii="Times New Roman" w:hAnsi="Times New Roman" w:cs="Times New Roman"/>
                <w:lang w:val="ru-RU"/>
              </w:rPr>
              <w:lastRenderedPageBreak/>
              <w:t>оценки и таким образом объективность результатов контроля? Особенно – при проведении экзамена и защите курсового проекта. Целесообразно также о</w:t>
            </w:r>
            <w:r>
              <w:rPr>
                <w:rFonts w:ascii="Times New Roman" w:hAnsi="Times New Roman" w:cs="Times New Roman"/>
                <w:lang w:val="ru-RU"/>
              </w:rPr>
              <w:t>ставить форму устного экзамена.</w:t>
            </w:r>
          </w:p>
        </w:tc>
        <w:tc>
          <w:tcPr>
            <w:tcW w:w="0" w:type="auto"/>
          </w:tcPr>
          <w:p w:rsidR="00A030B9" w:rsidRDefault="00D46F2D" w:rsidP="00D46F2D">
            <w:pPr>
              <w:rPr>
                <w:rFonts w:ascii="Times New Roman" w:hAnsi="Times New Roman" w:cs="Times New Roman"/>
                <w:lang w:val="ru-RU"/>
              </w:rPr>
            </w:pPr>
            <w:r>
              <w:rPr>
                <w:rFonts w:ascii="Times New Roman" w:hAnsi="Times New Roman" w:cs="Times New Roman"/>
                <w:lang w:val="ru-RU"/>
              </w:rPr>
              <w:lastRenderedPageBreak/>
              <w:t xml:space="preserve">Устный экзамен с комиссией отнесен к возможным формам независимого </w:t>
            </w:r>
            <w:r>
              <w:rPr>
                <w:rFonts w:ascii="Times New Roman" w:hAnsi="Times New Roman" w:cs="Times New Roman"/>
                <w:lang w:val="ru-RU"/>
              </w:rPr>
              <w:lastRenderedPageBreak/>
              <w:t>контроля, это касается как экзаменов, так и курсовых проектов. Фонды оценочных средств и критерии оценки разработаются подразделением, отвечающим за реализацию модуля, в случае унифицированных модулей утверждаются методическим советом. За объективность независимого контроля для некоторых форм ответственность несет централизованное подразделение университета.</w:t>
            </w:r>
          </w:p>
        </w:tc>
      </w:tr>
      <w:tr w:rsidR="00A030B9" w:rsidRPr="001D6953" w:rsidTr="00CF2669">
        <w:tc>
          <w:tcPr>
            <w:tcW w:w="0" w:type="auto"/>
          </w:tcPr>
          <w:p w:rsidR="00A030B9" w:rsidRPr="00857719" w:rsidRDefault="00A030B9" w:rsidP="00845785">
            <w:pPr>
              <w:rPr>
                <w:rFonts w:ascii="Times New Roman" w:hAnsi="Times New Roman" w:cs="Times New Roman"/>
                <w:lang w:val="ru-RU"/>
              </w:rPr>
            </w:pPr>
            <w:r>
              <w:rPr>
                <w:rFonts w:ascii="Times New Roman" w:hAnsi="Times New Roman" w:cs="Times New Roman"/>
                <w:lang w:val="ru-RU"/>
              </w:rPr>
              <w:lastRenderedPageBreak/>
              <w:t>СИ</w:t>
            </w:r>
          </w:p>
        </w:tc>
        <w:tc>
          <w:tcPr>
            <w:tcW w:w="0" w:type="auto"/>
          </w:tcPr>
          <w:p w:rsidR="00A030B9" w:rsidRPr="007D59A2" w:rsidRDefault="00A030B9" w:rsidP="00845785">
            <w:pPr>
              <w:rPr>
                <w:rFonts w:ascii="Times New Roman" w:hAnsi="Times New Roman" w:cs="Times New Roman"/>
                <w:lang w:val="ru-RU"/>
              </w:rPr>
            </w:pPr>
            <w:r w:rsidRPr="00A030B9">
              <w:rPr>
                <w:rFonts w:ascii="Times New Roman" w:hAnsi="Times New Roman" w:cs="Times New Roman"/>
                <w:lang w:val="ru-RU"/>
              </w:rPr>
              <w:t>п. 5.8.: возможность замены аудиторных занятий на самостоятельную работу студентов в электронно-образовательной среде и какую часть курса можно заменить, а какую нецелесообразно, должен определять только преподаватель ( или кафедра, читающая дисциплину).</w:t>
            </w:r>
          </w:p>
        </w:tc>
        <w:tc>
          <w:tcPr>
            <w:tcW w:w="0" w:type="auto"/>
          </w:tcPr>
          <w:p w:rsidR="00A030B9" w:rsidRDefault="00D46F2D" w:rsidP="00D46F2D">
            <w:pPr>
              <w:rPr>
                <w:rFonts w:ascii="Times New Roman" w:hAnsi="Times New Roman" w:cs="Times New Roman"/>
                <w:lang w:val="ru-RU"/>
              </w:rPr>
            </w:pPr>
            <w:r>
              <w:rPr>
                <w:rFonts w:ascii="Times New Roman" w:hAnsi="Times New Roman" w:cs="Times New Roman"/>
                <w:lang w:val="ru-RU"/>
              </w:rPr>
              <w:t xml:space="preserve">Действительно, соотношение аудиторных занятий и самостоятельной работы студентов определяет преподаватель. Политика предписывает только обязательное наличие электронных курсов, обеспечивающих дополнительный способ коммуникации студентов с преподавателем, для определенной доли дисциплин. </w:t>
            </w:r>
          </w:p>
        </w:tc>
      </w:tr>
      <w:tr w:rsidR="00A030B9" w:rsidRPr="001D6953" w:rsidTr="00CF2669">
        <w:tc>
          <w:tcPr>
            <w:tcW w:w="0" w:type="auto"/>
          </w:tcPr>
          <w:p w:rsidR="00A030B9" w:rsidRPr="00857719" w:rsidRDefault="00A030B9" w:rsidP="00845785">
            <w:pPr>
              <w:rPr>
                <w:rFonts w:ascii="Times New Roman" w:hAnsi="Times New Roman" w:cs="Times New Roman"/>
                <w:lang w:val="ru-RU"/>
              </w:rPr>
            </w:pPr>
            <w:r>
              <w:rPr>
                <w:rFonts w:ascii="Times New Roman" w:hAnsi="Times New Roman" w:cs="Times New Roman"/>
                <w:lang w:val="ru-RU"/>
              </w:rPr>
              <w:t>СИ</w:t>
            </w:r>
          </w:p>
        </w:tc>
        <w:tc>
          <w:tcPr>
            <w:tcW w:w="0" w:type="auto"/>
          </w:tcPr>
          <w:p w:rsidR="00A030B9" w:rsidRPr="007D59A2" w:rsidRDefault="00A030B9" w:rsidP="00845785">
            <w:pPr>
              <w:rPr>
                <w:rFonts w:ascii="Times New Roman" w:hAnsi="Times New Roman" w:cs="Times New Roman"/>
                <w:lang w:val="ru-RU"/>
              </w:rPr>
            </w:pPr>
            <w:r w:rsidRPr="00A030B9">
              <w:rPr>
                <w:rFonts w:ascii="Times New Roman" w:hAnsi="Times New Roman" w:cs="Times New Roman"/>
                <w:lang w:val="ru-RU"/>
              </w:rPr>
              <w:t>п. 5.1: не по всем модулям (дисциплинам) возможно обучение с помощью онлайн курсов. В ряде дисциплин в силу сложности изучаемого материала необходима обратная связь с аудиторией на лекционных и практических занятиях.</w:t>
            </w:r>
          </w:p>
        </w:tc>
        <w:tc>
          <w:tcPr>
            <w:tcW w:w="0" w:type="auto"/>
          </w:tcPr>
          <w:p w:rsidR="00A030B9" w:rsidRDefault="00F76D53" w:rsidP="00845785">
            <w:pPr>
              <w:rPr>
                <w:rFonts w:ascii="Times New Roman" w:hAnsi="Times New Roman" w:cs="Times New Roman"/>
                <w:lang w:val="ru-RU"/>
              </w:rPr>
            </w:pPr>
            <w:r>
              <w:rPr>
                <w:rFonts w:ascii="Times New Roman" w:hAnsi="Times New Roman" w:cs="Times New Roman"/>
                <w:lang w:val="ru-RU"/>
              </w:rPr>
              <w:t>Перечень дисциплин, по которым допускается и рекомендуется использование онлайн курсов определяет руководитель образовательной программы.</w:t>
            </w:r>
          </w:p>
        </w:tc>
      </w:tr>
      <w:tr w:rsidR="00A030B9" w:rsidRPr="001D6953" w:rsidTr="00CF2669">
        <w:tc>
          <w:tcPr>
            <w:tcW w:w="0" w:type="auto"/>
          </w:tcPr>
          <w:p w:rsidR="00A030B9" w:rsidRPr="00857719" w:rsidRDefault="00A030B9" w:rsidP="00845785">
            <w:pPr>
              <w:rPr>
                <w:rFonts w:ascii="Times New Roman" w:hAnsi="Times New Roman" w:cs="Times New Roman"/>
                <w:lang w:val="ru-RU"/>
              </w:rPr>
            </w:pPr>
            <w:r>
              <w:rPr>
                <w:rFonts w:ascii="Times New Roman" w:hAnsi="Times New Roman" w:cs="Times New Roman"/>
                <w:lang w:val="ru-RU"/>
              </w:rPr>
              <w:t>СИ</w:t>
            </w:r>
          </w:p>
        </w:tc>
        <w:tc>
          <w:tcPr>
            <w:tcW w:w="0" w:type="auto"/>
          </w:tcPr>
          <w:p w:rsidR="00A030B9" w:rsidRPr="007D59A2" w:rsidRDefault="00A030B9" w:rsidP="00845785">
            <w:pPr>
              <w:rPr>
                <w:rFonts w:ascii="Times New Roman" w:hAnsi="Times New Roman" w:cs="Times New Roman"/>
                <w:lang w:val="ru-RU"/>
              </w:rPr>
            </w:pPr>
            <w:r w:rsidRPr="00A030B9">
              <w:rPr>
                <w:rFonts w:ascii="Times New Roman" w:hAnsi="Times New Roman" w:cs="Times New Roman"/>
                <w:lang w:val="ru-RU"/>
              </w:rPr>
              <w:t>п. 5.10: привлечение иностранных преподавателей сроком на целый семестр – как решать языковые проблемы? Не все студенты владеют иностранным языком в требуемом в этом случае объеме.</w:t>
            </w:r>
          </w:p>
        </w:tc>
        <w:tc>
          <w:tcPr>
            <w:tcW w:w="0" w:type="auto"/>
          </w:tcPr>
          <w:p w:rsidR="00A030B9" w:rsidRDefault="00F76D53" w:rsidP="00F76D53">
            <w:pPr>
              <w:rPr>
                <w:rFonts w:ascii="Times New Roman" w:hAnsi="Times New Roman" w:cs="Times New Roman"/>
                <w:lang w:val="ru-RU"/>
              </w:rPr>
            </w:pPr>
            <w:r>
              <w:rPr>
                <w:rFonts w:ascii="Times New Roman" w:hAnsi="Times New Roman" w:cs="Times New Roman"/>
                <w:lang w:val="ru-RU"/>
              </w:rPr>
              <w:t>Модули, предполагающие работу исключительно на иностранном языке, допустимы только среди модулей по выбору, студентам должен предоставляться альтернативный вариант освоения образовательной программы путем выбора других модулей.</w:t>
            </w:r>
          </w:p>
        </w:tc>
      </w:tr>
      <w:tr w:rsidR="00A030B9" w:rsidRPr="001D6953" w:rsidTr="00CF2669">
        <w:tc>
          <w:tcPr>
            <w:tcW w:w="0" w:type="auto"/>
          </w:tcPr>
          <w:p w:rsidR="00A030B9" w:rsidRPr="00857719" w:rsidRDefault="00A030B9" w:rsidP="00845785">
            <w:pPr>
              <w:rPr>
                <w:rFonts w:ascii="Times New Roman" w:hAnsi="Times New Roman" w:cs="Times New Roman"/>
                <w:lang w:val="ru-RU"/>
              </w:rPr>
            </w:pPr>
            <w:r>
              <w:rPr>
                <w:rFonts w:ascii="Times New Roman" w:hAnsi="Times New Roman" w:cs="Times New Roman"/>
                <w:lang w:val="ru-RU"/>
              </w:rPr>
              <w:t>СИ</w:t>
            </w:r>
          </w:p>
        </w:tc>
        <w:tc>
          <w:tcPr>
            <w:tcW w:w="0" w:type="auto"/>
          </w:tcPr>
          <w:p w:rsidR="00A030B9" w:rsidRPr="007D59A2" w:rsidRDefault="00A030B9" w:rsidP="00845785">
            <w:pPr>
              <w:rPr>
                <w:rFonts w:ascii="Times New Roman" w:hAnsi="Times New Roman" w:cs="Times New Roman"/>
                <w:lang w:val="ru-RU"/>
              </w:rPr>
            </w:pPr>
            <w:r w:rsidRPr="00A030B9">
              <w:rPr>
                <w:rFonts w:ascii="Times New Roman" w:hAnsi="Times New Roman" w:cs="Times New Roman"/>
                <w:lang w:val="ru-RU"/>
              </w:rPr>
              <w:t>п. 6: минимальное количество студентов на бакалавриате можно снизить с 25 до 20, на магистратуре – с 15 до 10.</w:t>
            </w:r>
          </w:p>
        </w:tc>
        <w:tc>
          <w:tcPr>
            <w:tcW w:w="0" w:type="auto"/>
          </w:tcPr>
          <w:p w:rsidR="00A030B9" w:rsidRDefault="00F76D53" w:rsidP="00845785">
            <w:pPr>
              <w:rPr>
                <w:rFonts w:ascii="Times New Roman" w:hAnsi="Times New Roman" w:cs="Times New Roman"/>
                <w:lang w:val="ru-RU"/>
              </w:rPr>
            </w:pPr>
            <w:r>
              <w:rPr>
                <w:rFonts w:ascii="Times New Roman" w:hAnsi="Times New Roman" w:cs="Times New Roman"/>
                <w:lang w:val="ru-RU"/>
              </w:rPr>
              <w:t>Для конкретной программы возможно постепенное движение в рамках плана развития к целевым значениям.</w:t>
            </w:r>
          </w:p>
        </w:tc>
      </w:tr>
      <w:tr w:rsidR="00A030B9" w:rsidRPr="001D6953" w:rsidTr="00CF2669">
        <w:tc>
          <w:tcPr>
            <w:tcW w:w="0" w:type="auto"/>
          </w:tcPr>
          <w:p w:rsidR="00A030B9" w:rsidRPr="00857719" w:rsidRDefault="00A030B9" w:rsidP="00845785">
            <w:pPr>
              <w:rPr>
                <w:rFonts w:ascii="Times New Roman" w:hAnsi="Times New Roman" w:cs="Times New Roman"/>
                <w:lang w:val="ru-RU"/>
              </w:rPr>
            </w:pPr>
            <w:r>
              <w:rPr>
                <w:rFonts w:ascii="Times New Roman" w:hAnsi="Times New Roman" w:cs="Times New Roman"/>
                <w:lang w:val="ru-RU"/>
              </w:rPr>
              <w:t>СИ</w:t>
            </w:r>
          </w:p>
        </w:tc>
        <w:tc>
          <w:tcPr>
            <w:tcW w:w="0" w:type="auto"/>
          </w:tcPr>
          <w:p w:rsidR="00A030B9" w:rsidRPr="007D59A2" w:rsidRDefault="00A030B9" w:rsidP="00845785">
            <w:pPr>
              <w:rPr>
                <w:rFonts w:ascii="Times New Roman" w:hAnsi="Times New Roman" w:cs="Times New Roman"/>
                <w:lang w:val="ru-RU"/>
              </w:rPr>
            </w:pPr>
            <w:r w:rsidRPr="00A030B9">
              <w:rPr>
                <w:rFonts w:ascii="Times New Roman" w:hAnsi="Times New Roman" w:cs="Times New Roman"/>
                <w:lang w:val="ru-RU"/>
              </w:rPr>
              <w:t>Майноры – как входят в трудоемкость ОП? Насколько обязательно их наличие?</w:t>
            </w:r>
          </w:p>
        </w:tc>
        <w:tc>
          <w:tcPr>
            <w:tcW w:w="0" w:type="auto"/>
          </w:tcPr>
          <w:p w:rsidR="00A030B9" w:rsidRDefault="00F76D53" w:rsidP="00845785">
            <w:pPr>
              <w:rPr>
                <w:rFonts w:ascii="Times New Roman" w:hAnsi="Times New Roman" w:cs="Times New Roman"/>
                <w:lang w:val="ru-RU"/>
              </w:rPr>
            </w:pPr>
            <w:r>
              <w:rPr>
                <w:rFonts w:ascii="Times New Roman" w:hAnsi="Times New Roman" w:cs="Times New Roman"/>
                <w:lang w:val="ru-RU"/>
              </w:rPr>
              <w:t>Наличие майноров обязательно. По решению руководителя программы они могут быть отнесены к факультативам, но их освоение в случае выбора студентами должно быть оплачено за счет средств, поступивших институту, реализующему программу.</w:t>
            </w:r>
          </w:p>
        </w:tc>
      </w:tr>
      <w:tr w:rsidR="00A030B9" w:rsidRPr="001D6953" w:rsidTr="00CF2669">
        <w:tc>
          <w:tcPr>
            <w:tcW w:w="0" w:type="auto"/>
          </w:tcPr>
          <w:p w:rsidR="00A030B9" w:rsidRPr="00857719" w:rsidRDefault="00A030B9" w:rsidP="00845785">
            <w:pPr>
              <w:rPr>
                <w:rFonts w:ascii="Times New Roman" w:hAnsi="Times New Roman" w:cs="Times New Roman"/>
                <w:lang w:val="ru-RU"/>
              </w:rPr>
            </w:pPr>
            <w:r>
              <w:rPr>
                <w:rFonts w:ascii="Times New Roman" w:hAnsi="Times New Roman" w:cs="Times New Roman"/>
                <w:lang w:val="ru-RU"/>
              </w:rPr>
              <w:t>СИ</w:t>
            </w:r>
          </w:p>
        </w:tc>
        <w:tc>
          <w:tcPr>
            <w:tcW w:w="0" w:type="auto"/>
          </w:tcPr>
          <w:p w:rsidR="00A030B9" w:rsidRPr="007D59A2" w:rsidRDefault="00A030B9" w:rsidP="00845785">
            <w:pPr>
              <w:rPr>
                <w:rFonts w:ascii="Times New Roman" w:hAnsi="Times New Roman" w:cs="Times New Roman"/>
                <w:lang w:val="ru-RU"/>
              </w:rPr>
            </w:pPr>
            <w:r w:rsidRPr="00A030B9">
              <w:rPr>
                <w:rFonts w:ascii="Times New Roman" w:hAnsi="Times New Roman" w:cs="Times New Roman"/>
                <w:lang w:val="ru-RU"/>
              </w:rPr>
              <w:t>Трудоемкость образовательной траектории по ОП – 100 з.е. – мало. Целесообразно разрешить больше в силе специфики прикладных знаний.</w:t>
            </w:r>
          </w:p>
        </w:tc>
        <w:tc>
          <w:tcPr>
            <w:tcW w:w="0" w:type="auto"/>
          </w:tcPr>
          <w:p w:rsidR="00A030B9" w:rsidRDefault="00F76D53" w:rsidP="00845785">
            <w:pPr>
              <w:rPr>
                <w:rFonts w:ascii="Times New Roman" w:hAnsi="Times New Roman" w:cs="Times New Roman"/>
                <w:lang w:val="ru-RU"/>
              </w:rPr>
            </w:pPr>
            <w:r>
              <w:rPr>
                <w:rFonts w:ascii="Times New Roman" w:hAnsi="Times New Roman" w:cs="Times New Roman"/>
                <w:lang w:val="ru-RU"/>
              </w:rPr>
              <w:t>В рамках переходного периода допустимо постепенное сокращение трудоемкости траекторий образовательной программы.</w:t>
            </w:r>
          </w:p>
        </w:tc>
      </w:tr>
      <w:tr w:rsidR="009250ED" w:rsidRPr="001D6953" w:rsidTr="00CF2669">
        <w:tc>
          <w:tcPr>
            <w:tcW w:w="0" w:type="auto"/>
          </w:tcPr>
          <w:p w:rsidR="009250ED" w:rsidRDefault="009250ED" w:rsidP="00845785">
            <w:pPr>
              <w:rPr>
                <w:rFonts w:ascii="Times New Roman" w:hAnsi="Times New Roman" w:cs="Times New Roman"/>
                <w:lang w:val="ru-RU"/>
              </w:rPr>
            </w:pPr>
            <w:r>
              <w:rPr>
                <w:rFonts w:ascii="Times New Roman" w:hAnsi="Times New Roman" w:cs="Times New Roman"/>
                <w:lang w:val="ru-RU"/>
              </w:rPr>
              <w:t>ИСПН</w:t>
            </w:r>
          </w:p>
        </w:tc>
        <w:tc>
          <w:tcPr>
            <w:tcW w:w="0" w:type="auto"/>
          </w:tcPr>
          <w:p w:rsidR="009250ED" w:rsidRPr="00A030B9" w:rsidRDefault="009250ED" w:rsidP="00845785">
            <w:pPr>
              <w:rPr>
                <w:rFonts w:ascii="Times New Roman" w:hAnsi="Times New Roman" w:cs="Times New Roman"/>
                <w:lang w:val="ru-RU"/>
              </w:rPr>
            </w:pPr>
            <w:r>
              <w:rPr>
                <w:rFonts w:ascii="Times New Roman" w:hAnsi="Times New Roman" w:cs="Times New Roman"/>
                <w:lang w:val="ru-RU"/>
              </w:rPr>
              <w:t xml:space="preserve">Установить переходный период для модернизации системы организации образовательного процесса до 01.09.2016, на время переходного периода назначить </w:t>
            </w:r>
            <w:r>
              <w:rPr>
                <w:rFonts w:ascii="Times New Roman" w:hAnsi="Times New Roman" w:cs="Times New Roman"/>
                <w:lang w:val="ru-RU"/>
              </w:rPr>
              <w:lastRenderedPageBreak/>
              <w:t>руководителями программ действующих руководителей направлений подготовки, вменить в обязанности руководителям направлений подготовки и заведующим выпускающими кафедрами подготовку кадров для назначения руководителями программ.</w:t>
            </w:r>
          </w:p>
        </w:tc>
        <w:tc>
          <w:tcPr>
            <w:tcW w:w="0" w:type="auto"/>
          </w:tcPr>
          <w:p w:rsidR="009250ED" w:rsidRDefault="009250ED" w:rsidP="009250ED">
            <w:pPr>
              <w:rPr>
                <w:rFonts w:ascii="Times New Roman" w:hAnsi="Times New Roman" w:cs="Times New Roman"/>
                <w:lang w:val="ru-RU"/>
              </w:rPr>
            </w:pPr>
            <w:r>
              <w:rPr>
                <w:rFonts w:ascii="Times New Roman" w:hAnsi="Times New Roman" w:cs="Times New Roman"/>
                <w:lang w:val="ru-RU"/>
              </w:rPr>
              <w:lastRenderedPageBreak/>
              <w:t xml:space="preserve">Реализация данного сценария возможна в институте по решению директора института. Срок назначения руководителей программ может быть </w:t>
            </w:r>
            <w:r>
              <w:rPr>
                <w:rFonts w:ascii="Times New Roman" w:hAnsi="Times New Roman" w:cs="Times New Roman"/>
                <w:lang w:val="ru-RU"/>
              </w:rPr>
              <w:lastRenderedPageBreak/>
              <w:t>ограничен одним годом, руководители направлений могут быть назначены руководителями программ, если не являются заведующими кафедрами. Заведующие кафедрами могут быть временно назначены руководителями программ по представлению обоснования со стороны директора института на период подготовки будущего кандидата в руководители программы.</w:t>
            </w:r>
          </w:p>
        </w:tc>
      </w:tr>
    </w:tbl>
    <w:p w:rsidR="007D3661" w:rsidRPr="007D3661" w:rsidRDefault="007D3661" w:rsidP="007D3661">
      <w:pPr>
        <w:rPr>
          <w:rFonts w:ascii="Times New Roman" w:hAnsi="Times New Roman" w:cs="Times New Roman"/>
          <w:lang w:val="ru-RU"/>
        </w:rPr>
      </w:pPr>
    </w:p>
    <w:p w:rsidR="00BC7B50" w:rsidRPr="007D3661" w:rsidRDefault="007D3661" w:rsidP="007D3661">
      <w:pPr>
        <w:rPr>
          <w:rFonts w:ascii="Times New Roman" w:hAnsi="Times New Roman" w:cs="Times New Roman"/>
          <w:lang w:val="ru-RU"/>
        </w:rPr>
      </w:pPr>
      <w:r w:rsidRPr="007D3661">
        <w:rPr>
          <w:rFonts w:ascii="Times New Roman" w:hAnsi="Times New Roman" w:cs="Times New Roman"/>
          <w:lang w:val="ru-RU"/>
        </w:rPr>
        <w:t xml:space="preserve"> </w:t>
      </w:r>
    </w:p>
    <w:sectPr w:rsidR="00BC7B50" w:rsidRPr="007D366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AA9" w:rsidRDefault="00372AA9" w:rsidP="009250ED">
      <w:pPr>
        <w:spacing w:after="0" w:line="240" w:lineRule="auto"/>
      </w:pPr>
      <w:r>
        <w:separator/>
      </w:r>
    </w:p>
  </w:endnote>
  <w:endnote w:type="continuationSeparator" w:id="0">
    <w:p w:rsidR="00372AA9" w:rsidRDefault="00372AA9" w:rsidP="0092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AA9" w:rsidRDefault="00372AA9" w:rsidP="009250ED">
      <w:pPr>
        <w:spacing w:after="0" w:line="240" w:lineRule="auto"/>
      </w:pPr>
      <w:r>
        <w:separator/>
      </w:r>
    </w:p>
  </w:footnote>
  <w:footnote w:type="continuationSeparator" w:id="0">
    <w:p w:rsidR="00372AA9" w:rsidRDefault="00372AA9" w:rsidP="00925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5E1B"/>
    <w:multiLevelType w:val="multilevel"/>
    <w:tmpl w:val="0E8A2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9F3461"/>
    <w:multiLevelType w:val="hybridMultilevel"/>
    <w:tmpl w:val="689214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52E0624"/>
    <w:multiLevelType w:val="hybridMultilevel"/>
    <w:tmpl w:val="60726F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46E41"/>
    <w:multiLevelType w:val="hybridMultilevel"/>
    <w:tmpl w:val="1BF0437C"/>
    <w:lvl w:ilvl="0" w:tplc="C8CE23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DDE36F8"/>
    <w:multiLevelType w:val="multilevel"/>
    <w:tmpl w:val="11C0681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2DC3FCD"/>
    <w:multiLevelType w:val="hybridMultilevel"/>
    <w:tmpl w:val="CE10F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055C2"/>
    <w:multiLevelType w:val="hybridMultilevel"/>
    <w:tmpl w:val="D13434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B4"/>
    <w:rsid w:val="00036309"/>
    <w:rsid w:val="000B2F6E"/>
    <w:rsid w:val="000B7808"/>
    <w:rsid w:val="000C4C7F"/>
    <w:rsid w:val="00157CC4"/>
    <w:rsid w:val="001C0745"/>
    <w:rsid w:val="001C4595"/>
    <w:rsid w:val="001D6953"/>
    <w:rsid w:val="00240366"/>
    <w:rsid w:val="00255EFE"/>
    <w:rsid w:val="00266E44"/>
    <w:rsid w:val="002A4517"/>
    <w:rsid w:val="0032139A"/>
    <w:rsid w:val="00331D2E"/>
    <w:rsid w:val="00353637"/>
    <w:rsid w:val="00372AA9"/>
    <w:rsid w:val="00372F27"/>
    <w:rsid w:val="00397BE4"/>
    <w:rsid w:val="003A62D1"/>
    <w:rsid w:val="003B03E9"/>
    <w:rsid w:val="003C2320"/>
    <w:rsid w:val="003D7E98"/>
    <w:rsid w:val="003E39ED"/>
    <w:rsid w:val="0041726B"/>
    <w:rsid w:val="00471E92"/>
    <w:rsid w:val="00573F11"/>
    <w:rsid w:val="00606A6D"/>
    <w:rsid w:val="006F1674"/>
    <w:rsid w:val="00776741"/>
    <w:rsid w:val="00791C77"/>
    <w:rsid w:val="007C5010"/>
    <w:rsid w:val="007D3661"/>
    <w:rsid w:val="007D59A2"/>
    <w:rsid w:val="00845785"/>
    <w:rsid w:val="00880581"/>
    <w:rsid w:val="008E7717"/>
    <w:rsid w:val="008F290B"/>
    <w:rsid w:val="00913001"/>
    <w:rsid w:val="009250ED"/>
    <w:rsid w:val="0092703A"/>
    <w:rsid w:val="00954DE5"/>
    <w:rsid w:val="009645F6"/>
    <w:rsid w:val="009A4208"/>
    <w:rsid w:val="009D70B9"/>
    <w:rsid w:val="00A030B9"/>
    <w:rsid w:val="00A47462"/>
    <w:rsid w:val="00A63821"/>
    <w:rsid w:val="00A7447E"/>
    <w:rsid w:val="00A77A99"/>
    <w:rsid w:val="00A8353A"/>
    <w:rsid w:val="00B02EB4"/>
    <w:rsid w:val="00B24AD6"/>
    <w:rsid w:val="00B342B9"/>
    <w:rsid w:val="00B97A02"/>
    <w:rsid w:val="00BB6898"/>
    <w:rsid w:val="00BC250D"/>
    <w:rsid w:val="00BC7B50"/>
    <w:rsid w:val="00BE1323"/>
    <w:rsid w:val="00CD2FD0"/>
    <w:rsid w:val="00CF2669"/>
    <w:rsid w:val="00D02B5C"/>
    <w:rsid w:val="00D10544"/>
    <w:rsid w:val="00D46F2D"/>
    <w:rsid w:val="00D5640A"/>
    <w:rsid w:val="00D61A67"/>
    <w:rsid w:val="00D80848"/>
    <w:rsid w:val="00E3695E"/>
    <w:rsid w:val="00E825F0"/>
    <w:rsid w:val="00EA48B3"/>
    <w:rsid w:val="00EF00F0"/>
    <w:rsid w:val="00EF111C"/>
    <w:rsid w:val="00F609CE"/>
    <w:rsid w:val="00F76D53"/>
    <w:rsid w:val="00FD3E34"/>
    <w:rsid w:val="00FE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7B199-1C00-49D3-8EB2-1B7B8163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6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250D"/>
    <w:pPr>
      <w:ind w:left="720"/>
      <w:contextualSpacing/>
    </w:pPr>
  </w:style>
  <w:style w:type="character" w:customStyle="1" w:styleId="Bodytext4">
    <w:name w:val="Body text (4)_"/>
    <w:basedOn w:val="a0"/>
    <w:link w:val="Bodytext40"/>
    <w:locked/>
    <w:rsid w:val="00157CC4"/>
    <w:rPr>
      <w:rFonts w:ascii="Times New Roman" w:eastAsia="Times New Roman" w:hAnsi="Times New Roman" w:cs="Times New Roman"/>
      <w:b/>
      <w:bCs/>
      <w:i/>
      <w:iCs/>
      <w:sz w:val="20"/>
      <w:szCs w:val="20"/>
      <w:shd w:val="clear" w:color="auto" w:fill="FFFFFF"/>
    </w:rPr>
  </w:style>
  <w:style w:type="paragraph" w:customStyle="1" w:styleId="Bodytext40">
    <w:name w:val="Body text (4)"/>
    <w:basedOn w:val="a"/>
    <w:link w:val="Bodytext4"/>
    <w:rsid w:val="00157CC4"/>
    <w:pPr>
      <w:widowControl w:val="0"/>
      <w:shd w:val="clear" w:color="auto" w:fill="FFFFFF"/>
      <w:spacing w:after="0" w:line="254" w:lineRule="exact"/>
      <w:ind w:hanging="360"/>
      <w:jc w:val="both"/>
    </w:pPr>
    <w:rPr>
      <w:rFonts w:ascii="Times New Roman" w:eastAsia="Times New Roman" w:hAnsi="Times New Roman" w:cs="Times New Roman"/>
      <w:b/>
      <w:bCs/>
      <w:i/>
      <w:iCs/>
      <w:sz w:val="20"/>
      <w:szCs w:val="20"/>
    </w:rPr>
  </w:style>
  <w:style w:type="character" w:customStyle="1" w:styleId="Bodytext5">
    <w:name w:val="Body text (5)_"/>
    <w:basedOn w:val="a0"/>
    <w:link w:val="Bodytext50"/>
    <w:locked/>
    <w:rsid w:val="00157CC4"/>
    <w:rPr>
      <w:rFonts w:ascii="Times New Roman" w:eastAsia="Times New Roman" w:hAnsi="Times New Roman" w:cs="Times New Roman"/>
      <w:sz w:val="20"/>
      <w:szCs w:val="20"/>
      <w:shd w:val="clear" w:color="auto" w:fill="FFFFFF"/>
    </w:rPr>
  </w:style>
  <w:style w:type="paragraph" w:customStyle="1" w:styleId="Bodytext50">
    <w:name w:val="Body text (5)"/>
    <w:basedOn w:val="a"/>
    <w:link w:val="Bodytext5"/>
    <w:rsid w:val="00157CC4"/>
    <w:pPr>
      <w:widowControl w:val="0"/>
      <w:shd w:val="clear" w:color="auto" w:fill="FFFFFF"/>
      <w:spacing w:after="0" w:line="254" w:lineRule="exact"/>
      <w:ind w:hanging="360"/>
      <w:jc w:val="both"/>
    </w:pPr>
    <w:rPr>
      <w:rFonts w:ascii="Times New Roman" w:eastAsia="Times New Roman" w:hAnsi="Times New Roman" w:cs="Times New Roman"/>
      <w:sz w:val="20"/>
      <w:szCs w:val="20"/>
    </w:rPr>
  </w:style>
  <w:style w:type="character" w:customStyle="1" w:styleId="Bodytext4NotBold">
    <w:name w:val="Body text (4) + Not Bold"/>
    <w:aliases w:val="Not Italic"/>
    <w:basedOn w:val="Bodytext4"/>
    <w:rsid w:val="00157CC4"/>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Bodytext5Bold">
    <w:name w:val="Body text (5) + Bold"/>
    <w:aliases w:val="Italic"/>
    <w:basedOn w:val="Bodytext5"/>
    <w:rsid w:val="00157CC4"/>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styleId="a5">
    <w:name w:val="Balloon Text"/>
    <w:basedOn w:val="a"/>
    <w:link w:val="a6"/>
    <w:uiPriority w:val="99"/>
    <w:semiHidden/>
    <w:unhideWhenUsed/>
    <w:rsid w:val="00954D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54DE5"/>
    <w:rPr>
      <w:rFonts w:ascii="Segoe UI" w:hAnsi="Segoe UI" w:cs="Segoe UI"/>
      <w:sz w:val="18"/>
      <w:szCs w:val="18"/>
    </w:rPr>
  </w:style>
  <w:style w:type="character" w:customStyle="1" w:styleId="3">
    <w:name w:val="Основной текст (3)_"/>
    <w:basedOn w:val="a0"/>
    <w:rsid w:val="006F1674"/>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6F167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7">
    <w:name w:val="header"/>
    <w:basedOn w:val="a"/>
    <w:link w:val="a8"/>
    <w:uiPriority w:val="99"/>
    <w:unhideWhenUsed/>
    <w:rsid w:val="009250ED"/>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9250ED"/>
  </w:style>
  <w:style w:type="paragraph" w:styleId="a9">
    <w:name w:val="footer"/>
    <w:basedOn w:val="a"/>
    <w:link w:val="aa"/>
    <w:uiPriority w:val="99"/>
    <w:unhideWhenUsed/>
    <w:rsid w:val="009250ED"/>
    <w:pPr>
      <w:tabs>
        <w:tab w:val="center" w:pos="4844"/>
        <w:tab w:val="right" w:pos="9689"/>
      </w:tabs>
      <w:spacing w:after="0" w:line="240" w:lineRule="auto"/>
    </w:pPr>
  </w:style>
  <w:style w:type="character" w:customStyle="1" w:styleId="aa">
    <w:name w:val="Нижний колонтитул Знак"/>
    <w:basedOn w:val="a0"/>
    <w:link w:val="a9"/>
    <w:uiPriority w:val="99"/>
    <w:rsid w:val="00925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21424">
      <w:bodyDiv w:val="1"/>
      <w:marLeft w:val="0"/>
      <w:marRight w:val="0"/>
      <w:marTop w:val="0"/>
      <w:marBottom w:val="0"/>
      <w:divBdr>
        <w:top w:val="none" w:sz="0" w:space="0" w:color="auto"/>
        <w:left w:val="none" w:sz="0" w:space="0" w:color="auto"/>
        <w:bottom w:val="none" w:sz="0" w:space="0" w:color="auto"/>
        <w:right w:val="none" w:sz="0" w:space="0" w:color="auto"/>
      </w:divBdr>
    </w:div>
    <w:div w:id="209267025">
      <w:bodyDiv w:val="1"/>
      <w:marLeft w:val="0"/>
      <w:marRight w:val="0"/>
      <w:marTop w:val="0"/>
      <w:marBottom w:val="0"/>
      <w:divBdr>
        <w:top w:val="none" w:sz="0" w:space="0" w:color="auto"/>
        <w:left w:val="none" w:sz="0" w:space="0" w:color="auto"/>
        <w:bottom w:val="none" w:sz="0" w:space="0" w:color="auto"/>
        <w:right w:val="none" w:sz="0" w:space="0" w:color="auto"/>
      </w:divBdr>
    </w:div>
    <w:div w:id="738676652">
      <w:bodyDiv w:val="1"/>
      <w:marLeft w:val="0"/>
      <w:marRight w:val="0"/>
      <w:marTop w:val="0"/>
      <w:marBottom w:val="0"/>
      <w:divBdr>
        <w:top w:val="none" w:sz="0" w:space="0" w:color="auto"/>
        <w:left w:val="none" w:sz="0" w:space="0" w:color="auto"/>
        <w:bottom w:val="none" w:sz="0" w:space="0" w:color="auto"/>
        <w:right w:val="none" w:sz="0" w:space="0" w:color="auto"/>
      </w:divBdr>
    </w:div>
    <w:div w:id="843933008">
      <w:bodyDiv w:val="1"/>
      <w:marLeft w:val="0"/>
      <w:marRight w:val="0"/>
      <w:marTop w:val="0"/>
      <w:marBottom w:val="0"/>
      <w:divBdr>
        <w:top w:val="none" w:sz="0" w:space="0" w:color="auto"/>
        <w:left w:val="none" w:sz="0" w:space="0" w:color="auto"/>
        <w:bottom w:val="none" w:sz="0" w:space="0" w:color="auto"/>
        <w:right w:val="none" w:sz="0" w:space="0" w:color="auto"/>
      </w:divBdr>
    </w:div>
    <w:div w:id="1055616372">
      <w:bodyDiv w:val="1"/>
      <w:marLeft w:val="0"/>
      <w:marRight w:val="0"/>
      <w:marTop w:val="0"/>
      <w:marBottom w:val="0"/>
      <w:divBdr>
        <w:top w:val="none" w:sz="0" w:space="0" w:color="auto"/>
        <w:left w:val="none" w:sz="0" w:space="0" w:color="auto"/>
        <w:bottom w:val="none" w:sz="0" w:space="0" w:color="auto"/>
        <w:right w:val="none" w:sz="0" w:space="0" w:color="auto"/>
      </w:divBdr>
    </w:div>
    <w:div w:id="1712804459">
      <w:bodyDiv w:val="1"/>
      <w:marLeft w:val="0"/>
      <w:marRight w:val="0"/>
      <w:marTop w:val="0"/>
      <w:marBottom w:val="0"/>
      <w:divBdr>
        <w:top w:val="none" w:sz="0" w:space="0" w:color="auto"/>
        <w:left w:val="none" w:sz="0" w:space="0" w:color="auto"/>
        <w:bottom w:val="none" w:sz="0" w:space="0" w:color="auto"/>
        <w:right w:val="none" w:sz="0" w:space="0" w:color="auto"/>
      </w:divBdr>
    </w:div>
    <w:div w:id="1965115693">
      <w:bodyDiv w:val="1"/>
      <w:marLeft w:val="0"/>
      <w:marRight w:val="0"/>
      <w:marTop w:val="0"/>
      <w:marBottom w:val="0"/>
      <w:divBdr>
        <w:top w:val="none" w:sz="0" w:space="0" w:color="auto"/>
        <w:left w:val="none" w:sz="0" w:space="0" w:color="auto"/>
        <w:bottom w:val="none" w:sz="0" w:space="0" w:color="auto"/>
        <w:right w:val="none" w:sz="0" w:space="0" w:color="auto"/>
      </w:divBdr>
    </w:div>
    <w:div w:id="20435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5147</TotalTime>
  <Pages>16</Pages>
  <Words>6050</Words>
  <Characters>34489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26</cp:revision>
  <cp:lastPrinted>2015-08-31T08:54:00Z</cp:lastPrinted>
  <dcterms:created xsi:type="dcterms:W3CDTF">2015-08-29T04:12:00Z</dcterms:created>
  <dcterms:modified xsi:type="dcterms:W3CDTF">2015-10-12T08:43:00Z</dcterms:modified>
</cp:coreProperties>
</file>