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6A" w:rsidRDefault="0015336A" w:rsidP="0015336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bookmarkStart w:id="0" w:name="_GoBack"/>
      <w:bookmarkEnd w:id="0"/>
    </w:p>
    <w:p w:rsidR="00E66637" w:rsidRPr="00F9207A" w:rsidRDefault="005C6AB2" w:rsidP="00E666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</w:p>
    <w:p w:rsidR="00E66637" w:rsidRPr="00F9207A" w:rsidRDefault="005C6AB2" w:rsidP="00690E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 xml:space="preserve">конкурса на дополнительное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финансировани</w:t>
      </w:r>
      <w:r w:rsidR="00DA5A8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="008344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5C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>ысшего образования</w:t>
      </w:r>
    </w:p>
    <w:p w:rsidR="00F9207A" w:rsidRPr="00F9207A" w:rsidRDefault="00F9207A" w:rsidP="00F920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6637" w:rsidRPr="00336892" w:rsidRDefault="00E66637" w:rsidP="00F92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6892">
        <w:rPr>
          <w:rFonts w:ascii="Times New Roman" w:hAnsi="Times New Roman" w:cs="Times New Roman"/>
          <w:b/>
          <w:sz w:val="24"/>
          <w:szCs w:val="24"/>
          <w:lang w:val="ru-RU"/>
        </w:rPr>
        <w:t>1.Общие положения</w:t>
      </w:r>
    </w:p>
    <w:p w:rsidR="00E66637" w:rsidRPr="00F9207A" w:rsidRDefault="00E66637" w:rsidP="00E66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07A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A8F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регламент определяет условия 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 xml:space="preserve">конкурса на дополнительное финансирование развития </w:t>
      </w:r>
      <w:r w:rsidR="00690EC1" w:rsidRPr="00F9207A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90EC1" w:rsidRPr="00F9207A">
        <w:rPr>
          <w:rFonts w:ascii="Times New Roman" w:hAnsi="Times New Roman" w:cs="Times New Roman"/>
          <w:sz w:val="24"/>
          <w:szCs w:val="24"/>
          <w:lang w:val="ru-RU"/>
        </w:rPr>
        <w:t>ысшего образования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Конкурс)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637" w:rsidRPr="00F9207A" w:rsidRDefault="00E66637" w:rsidP="00E66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07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>Подача заявки на конкурс осуществляется р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>уководител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</w:t>
      </w:r>
      <w:r w:rsidR="001239D9"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(далее – Руководитель </w:t>
      </w:r>
      <w:r w:rsidR="00834480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>В случае если руководитель образовательной программы не назначен, заявка на дополнительное финансирование развития образовательной программы не рассматривается.</w:t>
      </w:r>
    </w:p>
    <w:p w:rsidR="00DA5A8F" w:rsidRDefault="00DA5A8F" w:rsidP="00DA5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90EC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Сроки проведения конкурса определяются распоряжением проректора по учебной работе.</w:t>
      </w:r>
    </w:p>
    <w:p w:rsidR="00DA5A8F" w:rsidRDefault="00DA5A8F" w:rsidP="00DA5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Заявки на конкурс подаются проректору по учебной работе с предварительным визированием директором института. </w:t>
      </w:r>
    </w:p>
    <w:p w:rsidR="00957E54" w:rsidRDefault="00DA5A8F" w:rsidP="00DA5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 результатам конкурса </w:t>
      </w:r>
      <w:r w:rsidR="008D7EF8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роректор по учебной работе готовит 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распоряжение о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 xml:space="preserve"> перечне образовательных программ, для которых выделяется дополнительное финансирование в соответствии с затребованным в заявке лимитом, но не более 3 млн.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7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207A" w:rsidRPr="00AD3E25" w:rsidRDefault="00F9207A" w:rsidP="00F920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6637" w:rsidRPr="00336892" w:rsidRDefault="00F9207A" w:rsidP="00F92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689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66637" w:rsidRPr="0033689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F5434" w:rsidRPr="00336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72E61">
        <w:rPr>
          <w:rFonts w:ascii="Times New Roman" w:hAnsi="Times New Roman" w:cs="Times New Roman"/>
          <w:b/>
          <w:sz w:val="24"/>
          <w:szCs w:val="24"/>
          <w:lang w:val="ru-RU"/>
        </w:rPr>
        <w:t>Рассмотрение заявок</w:t>
      </w:r>
      <w:r w:rsidR="001621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конкурс</w:t>
      </w:r>
    </w:p>
    <w:p w:rsidR="00E66637" w:rsidRDefault="003C784E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5434"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52B">
        <w:rPr>
          <w:rFonts w:ascii="Times New Roman" w:hAnsi="Times New Roman" w:cs="Times New Roman"/>
          <w:sz w:val="24"/>
          <w:szCs w:val="24"/>
          <w:lang w:val="ru-RU"/>
        </w:rPr>
        <w:t>Рассмотрение заявок на конкурс осуществляется комиссией</w:t>
      </w:r>
      <w:r w:rsidR="00CF64DD">
        <w:rPr>
          <w:rFonts w:ascii="Times New Roman" w:hAnsi="Times New Roman" w:cs="Times New Roman"/>
          <w:sz w:val="24"/>
          <w:szCs w:val="24"/>
          <w:lang w:val="ru-RU"/>
        </w:rPr>
        <w:t>, состав которой определяется распоряжением проректора по учебной работе</w:t>
      </w:r>
      <w:r w:rsidR="004765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2E61" w:rsidRDefault="003C784E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5434"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52B">
        <w:rPr>
          <w:rFonts w:ascii="Times New Roman" w:hAnsi="Times New Roman" w:cs="Times New Roman"/>
          <w:sz w:val="24"/>
          <w:szCs w:val="24"/>
          <w:lang w:val="ru-RU"/>
        </w:rPr>
        <w:t>Форма заявки приведена в Приложении 1</w:t>
      </w:r>
      <w:r w:rsidR="00C72E61">
        <w:rPr>
          <w:rFonts w:ascii="Times New Roman" w:hAnsi="Times New Roman" w:cs="Times New Roman"/>
          <w:sz w:val="24"/>
          <w:szCs w:val="24"/>
          <w:lang w:val="ru-RU"/>
        </w:rPr>
        <w:t>. При составлении заявки Руководитель ОПВО обязан использовать достоверные данные о текущем значении показателей образовательной программы и об утвержденных показателях разв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>ития образовательной программы.</w:t>
      </w:r>
    </w:p>
    <w:p w:rsidR="00E66637" w:rsidRDefault="00C72E61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При расчете 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 xml:space="preserve">требуемого объема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финансирования 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 xml:space="preserve">и показателей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ОПВО обязан руководствоваться </w:t>
      </w:r>
      <w:r w:rsidR="0016212D">
        <w:rPr>
          <w:rFonts w:ascii="Times New Roman" w:hAnsi="Times New Roman" w:cs="Times New Roman"/>
          <w:sz w:val="24"/>
          <w:szCs w:val="24"/>
          <w:lang w:val="ru-RU"/>
        </w:rPr>
        <w:t>Приложением 2.</w:t>
      </w:r>
      <w:r w:rsidR="0016212D" w:rsidRPr="001621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12D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средств по каждому из направлений осуществляется на определенных условиях, связанных с достижением показателей развития программы по соответствующему направлению. </w:t>
      </w:r>
    </w:p>
    <w:p w:rsidR="00AD3E25" w:rsidRPr="00F9207A" w:rsidRDefault="003C784E" w:rsidP="00CF64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21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6637" w:rsidRPr="00F920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5434" w:rsidRPr="00F92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>В соответствии с устанавливаемыми к</w:t>
      </w:r>
      <w:r w:rsidR="00CF64DD">
        <w:rPr>
          <w:rFonts w:ascii="Times New Roman" w:hAnsi="Times New Roman" w:cs="Times New Roman"/>
          <w:sz w:val="24"/>
          <w:szCs w:val="24"/>
          <w:lang w:val="ru-RU"/>
        </w:rPr>
        <w:t>ритери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CF64DD">
        <w:rPr>
          <w:rFonts w:ascii="Times New Roman" w:hAnsi="Times New Roman" w:cs="Times New Roman"/>
          <w:sz w:val="24"/>
          <w:szCs w:val="24"/>
          <w:lang w:val="ru-RU"/>
        </w:rPr>
        <w:t xml:space="preserve"> оценки заявок 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>(приложение 3) каждая заявка получает оценку в баллах</w:t>
      </w:r>
      <w:r w:rsidR="00AD3E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2DB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полученных оценок осуществляется составление рейтинга образовательных программ. В список финансируемых программ включаются программ, начиная с первой позиции рейтинга до полного использования средств фонда развития, выделенного на текущий период.</w:t>
      </w:r>
    </w:p>
    <w:p w:rsidR="0016212D" w:rsidRPr="00336892" w:rsidRDefault="0031304D" w:rsidP="00162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1621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16212D" w:rsidRPr="003368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6212D">
        <w:rPr>
          <w:rFonts w:ascii="Times New Roman" w:hAnsi="Times New Roman" w:cs="Times New Roman"/>
          <w:b/>
          <w:sz w:val="24"/>
          <w:szCs w:val="24"/>
          <w:lang w:val="ru-RU"/>
        </w:rPr>
        <w:t>Финансирование развития ОПВО</w:t>
      </w:r>
    </w:p>
    <w:p w:rsidR="0016212D" w:rsidRDefault="0016212D" w:rsidP="00162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В рамках объема средств развития образовательной программы Руководитель ОПВО самостоятельно принимает решение о распределении средств по направлениям расходования (приложение 2). </w:t>
      </w:r>
    </w:p>
    <w:p w:rsidR="0016212D" w:rsidRDefault="0016212D" w:rsidP="00162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Заявки на финансирование по направлениям удовлетворяются без дополнительного конкурса, в случае превышения лимита финансирования в рамках источника средств по направлению финансирования приоритет имеет ранее поданная заявка. </w:t>
      </w:r>
    </w:p>
    <w:p w:rsidR="0016212D" w:rsidRDefault="0016212D" w:rsidP="00082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 Выде</w:t>
      </w:r>
      <w:r w:rsidR="0008217A">
        <w:rPr>
          <w:rFonts w:ascii="Times New Roman" w:hAnsi="Times New Roman" w:cs="Times New Roman"/>
          <w:sz w:val="24"/>
          <w:szCs w:val="24"/>
          <w:lang w:val="ru-RU"/>
        </w:rPr>
        <w:t>ленные по результатам конкурса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реализованы в течение 3 месяцев с даты выделения средств (должна быть осуществлена контрактация), по истечению срока </w:t>
      </w:r>
      <w:r w:rsidR="0008217A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случае низкой динамики расходования средств проректор по учебной работе вправе провести дополнительный конкурс с уменьшением ранее выделенных лимитов на развитие образовательных программ.</w:t>
      </w:r>
    </w:p>
    <w:p w:rsidR="0016212D" w:rsidRDefault="0016212D" w:rsidP="00162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21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04D" w:rsidRDefault="003130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6AB2" w:rsidRDefault="001E286F" w:rsidP="001E28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1E286F" w:rsidRPr="000678FE" w:rsidRDefault="001E286F" w:rsidP="001E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8FE">
        <w:rPr>
          <w:rFonts w:ascii="Times New Roman" w:hAnsi="Times New Roman" w:cs="Times New Roman"/>
          <w:b/>
          <w:sz w:val="24"/>
          <w:szCs w:val="24"/>
          <w:lang w:val="ru-RU"/>
        </w:rPr>
        <w:t>Форма заявки</w:t>
      </w:r>
    </w:p>
    <w:p w:rsidR="001E286F" w:rsidRPr="000678FE" w:rsidRDefault="001E286F" w:rsidP="001E28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8FE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руководител</w:t>
      </w:r>
      <w:r w:rsidR="0008217A">
        <w:rPr>
          <w:rFonts w:ascii="Times New Roman" w:hAnsi="Times New Roman" w:cs="Times New Roman"/>
          <w:b/>
          <w:sz w:val="24"/>
          <w:szCs w:val="24"/>
          <w:lang w:val="ru-RU"/>
        </w:rPr>
        <w:t>е образовательной</w:t>
      </w:r>
      <w:r w:rsidRPr="000678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</w:p>
    <w:p w:rsidR="001E286F" w:rsidRDefault="000678FE" w:rsidP="001E28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ФИО:</w:t>
      </w:r>
    </w:p>
    <w:p w:rsidR="000678FE" w:rsidRDefault="0008217A" w:rsidP="001E28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Контакты (адрес корпоративной электронной почты</w:t>
      </w:r>
      <w:r w:rsidRPr="0008217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сотовый телефон)</w:t>
      </w:r>
      <w:r w:rsidR="000678F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78FE" w:rsidRDefault="000678FE" w:rsidP="001E28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E286F" w:rsidRPr="000678FE" w:rsidRDefault="000678FE" w:rsidP="001E28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8FE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образовательной программе</w:t>
      </w:r>
    </w:p>
    <w:p w:rsidR="000678FE" w:rsidRDefault="000678FE" w:rsidP="000678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 программы:</w:t>
      </w:r>
    </w:p>
    <w:p w:rsidR="000678FE" w:rsidRPr="000678FE" w:rsidRDefault="0008217A" w:rsidP="000678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0678F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4E72A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78FE" w:rsidRDefault="0016212D" w:rsidP="001621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развития программы: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44"/>
        <w:gridCol w:w="1163"/>
        <w:gridCol w:w="1618"/>
        <w:gridCol w:w="1961"/>
        <w:gridCol w:w="1490"/>
      </w:tblGrid>
      <w:tr w:rsidR="0016212D" w:rsidRPr="00D8777D" w:rsidTr="00285E43">
        <w:tc>
          <w:tcPr>
            <w:tcW w:w="1746" w:type="pct"/>
          </w:tcPr>
          <w:p w:rsidR="0016212D" w:rsidRPr="00D8777D" w:rsidRDefault="0016212D" w:rsidP="001621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Показатель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Текущее состояние</w:t>
            </w:r>
          </w:p>
        </w:tc>
        <w:tc>
          <w:tcPr>
            <w:tcW w:w="845" w:type="pct"/>
          </w:tcPr>
          <w:p w:rsidR="0016212D" w:rsidRPr="00D8777D" w:rsidRDefault="0016212D" w:rsidP="001621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Следующий учебный год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утвержденным планом развития ОП</w:t>
            </w:r>
          </w:p>
        </w:tc>
        <w:tc>
          <w:tcPr>
            <w:tcW w:w="1024" w:type="pct"/>
          </w:tcPr>
          <w:p w:rsidR="0016212D" w:rsidRPr="00D8777D" w:rsidRDefault="0016212D" w:rsidP="001621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Следующий учебный год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условии дополнительного финансирования</w:t>
            </w:r>
          </w:p>
        </w:tc>
        <w:tc>
          <w:tcPr>
            <w:tcW w:w="778" w:type="pct"/>
          </w:tcPr>
          <w:p w:rsidR="0016212D" w:rsidRPr="00D8777D" w:rsidRDefault="0016212D" w:rsidP="001621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Пояснения по способам достижения</w:t>
            </w:r>
          </w:p>
        </w:tc>
      </w:tr>
      <w:tr w:rsidR="0016212D" w:rsidRPr="00D8777D" w:rsidTr="0016212D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оптимизации структуры программы</w:t>
            </w:r>
          </w:p>
        </w:tc>
        <w:tc>
          <w:tcPr>
            <w:tcW w:w="53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1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43" w:rsidRPr="0015336A" w:rsidTr="0016212D">
        <w:tc>
          <w:tcPr>
            <w:tcW w:w="1746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Минимальное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количество студентов на модуле</w:t>
            </w:r>
          </w:p>
        </w:tc>
        <w:tc>
          <w:tcPr>
            <w:tcW w:w="535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1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43" w:rsidRPr="0015336A" w:rsidTr="00285E43">
        <w:tc>
          <w:tcPr>
            <w:tcW w:w="1746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 модулей, для которых количество студентов менее 25</w:t>
            </w:r>
          </w:p>
        </w:tc>
        <w:tc>
          <w:tcPr>
            <w:tcW w:w="607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43" w:rsidRPr="0015336A" w:rsidTr="00285E43">
        <w:tc>
          <w:tcPr>
            <w:tcW w:w="1746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 модулей по выбору</w:t>
            </w:r>
          </w:p>
        </w:tc>
        <w:tc>
          <w:tcPr>
            <w:tcW w:w="607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43" w:rsidRPr="0008217A" w:rsidTr="00285E43">
        <w:tc>
          <w:tcPr>
            <w:tcW w:w="1746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777D">
              <w:rPr>
                <w:rFonts w:ascii="Times New Roman" w:hAnsi="Times New Roman" w:cs="Times New Roman"/>
                <w:lang w:val="ru-RU"/>
              </w:rPr>
              <w:t>траекторий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образовательной программы</w:t>
            </w:r>
          </w:p>
        </w:tc>
        <w:tc>
          <w:tcPr>
            <w:tcW w:w="607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E43" w:rsidRPr="0008217A" w:rsidTr="00285E43">
        <w:tc>
          <w:tcPr>
            <w:tcW w:w="1746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Трудоемкость траекторий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образовательной программы</w:t>
            </w:r>
          </w:p>
        </w:tc>
        <w:tc>
          <w:tcPr>
            <w:tcW w:w="607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285E43" w:rsidRPr="00D8777D" w:rsidRDefault="00285E43" w:rsidP="00285E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оптимизации нагрузки и совершенствования методов обучения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часов учебной нагрузки на 1 студента (для общих между образовательными программами модулей объем делится пропорционально количеству студентов)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приведенного контингента на 1 приведенного ППС, работающего на программе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lastRenderedPageBreak/>
              <w:t>Доля трудоемкости, реализуемой с применением электронного обучения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модулей в общей трудоемкости программы, по которым применяется независимый контроль</w:t>
            </w:r>
            <w:r>
              <w:rPr>
                <w:rFonts w:ascii="Times New Roman" w:hAnsi="Times New Roman" w:cs="Times New Roman"/>
                <w:lang w:val="ru-RU"/>
              </w:rPr>
              <w:t>, в том числе в тестовой форме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D8777D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совершенствования содержания программы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8777D">
              <w:rPr>
                <w:rFonts w:ascii="Times New Roman" w:hAnsi="Times New Roman" w:cs="Times New Roman"/>
                <w:lang w:val="ru-RU"/>
              </w:rPr>
              <w:t>, выдел</w:t>
            </w:r>
            <w:r>
              <w:rPr>
                <w:rFonts w:ascii="Times New Roman" w:hAnsi="Times New Roman" w:cs="Times New Roman"/>
                <w:lang w:val="ru-RU"/>
              </w:rPr>
              <w:t>енная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учебных проектов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</w:t>
            </w:r>
            <w:r w:rsidRPr="00D8777D">
              <w:rPr>
                <w:rFonts w:ascii="Times New Roman" w:hAnsi="Times New Roman" w:cs="Times New Roman"/>
                <w:lang w:val="ru-RU"/>
              </w:rPr>
              <w:t>трудоемкости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модулей/ дисциплин, реализуемых на иностранном языке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на базовых кафедрах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212D" w:rsidRPr="0015336A" w:rsidTr="00285E43">
        <w:tc>
          <w:tcPr>
            <w:tcW w:w="1746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в рамках сетевой формы реализации образовательных программ </w:t>
            </w:r>
            <w:r>
              <w:rPr>
                <w:rFonts w:ascii="Times New Roman" w:hAnsi="Times New Roman" w:cs="Times New Roman"/>
                <w:lang w:val="ru-RU"/>
              </w:rPr>
              <w:t>в университет-партнере</w:t>
            </w:r>
          </w:p>
        </w:tc>
        <w:tc>
          <w:tcPr>
            <w:tcW w:w="607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16212D" w:rsidRPr="00D8777D" w:rsidRDefault="0016212D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296E" w:rsidRPr="0015336A" w:rsidTr="00285E43">
        <w:tc>
          <w:tcPr>
            <w:tcW w:w="1746" w:type="pct"/>
          </w:tcPr>
          <w:p w:rsidR="00AD296E" w:rsidRPr="00D8777D" w:rsidRDefault="00AD296E" w:rsidP="00162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нагрузки, реализуемая иностранными преподавателями</w:t>
            </w:r>
          </w:p>
        </w:tc>
        <w:tc>
          <w:tcPr>
            <w:tcW w:w="607" w:type="pct"/>
          </w:tcPr>
          <w:p w:rsidR="00AD296E" w:rsidRPr="00D8777D" w:rsidRDefault="00AD296E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" w:type="pct"/>
          </w:tcPr>
          <w:p w:rsidR="00AD296E" w:rsidRPr="00D8777D" w:rsidRDefault="00AD296E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</w:tcPr>
          <w:p w:rsidR="00AD296E" w:rsidRPr="00D8777D" w:rsidRDefault="00AD296E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pct"/>
          </w:tcPr>
          <w:p w:rsidR="00AD296E" w:rsidRPr="00D8777D" w:rsidRDefault="00AD296E" w:rsidP="001621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6212D" w:rsidRPr="0016212D" w:rsidRDefault="0016212D" w:rsidP="001621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212D" w:rsidRPr="000678FE" w:rsidRDefault="0016212D" w:rsidP="001621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Запрос финансирования</w:t>
      </w:r>
    </w:p>
    <w:p w:rsidR="0016212D" w:rsidRDefault="0016212D" w:rsidP="0016212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Общий запрашиваемый лимит финансирования: _______</w:t>
      </w:r>
      <w:r w:rsidR="0008217A">
        <w:rPr>
          <w:rFonts w:ascii="Times New Roman" w:hAnsi="Times New Roman" w:cs="Times New Roman"/>
          <w:sz w:val="24"/>
          <w:szCs w:val="24"/>
          <w:lang w:val="ru-RU"/>
        </w:rPr>
        <w:t xml:space="preserve"> млн.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(не более 3 млн. руб.)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77"/>
        <w:gridCol w:w="2812"/>
        <w:gridCol w:w="1387"/>
      </w:tblGrid>
      <w:tr w:rsidR="0016212D" w:rsidRPr="008B2679" w:rsidTr="004E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808" w:type="pct"/>
            <w:tcBorders>
              <w:bottom w:val="none" w:sz="0" w:space="0" w:color="auto"/>
            </w:tcBorders>
            <w:hideMark/>
          </w:tcPr>
          <w:p w:rsidR="0016212D" w:rsidRPr="004E72A0" w:rsidRDefault="0016212D" w:rsidP="00DE459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Направление финансирования</w:t>
            </w:r>
          </w:p>
        </w:tc>
        <w:tc>
          <w:tcPr>
            <w:tcW w:w="1468" w:type="pct"/>
            <w:tcBorders>
              <w:bottom w:val="none" w:sz="0" w:space="0" w:color="auto"/>
            </w:tcBorders>
          </w:tcPr>
          <w:p w:rsidR="0016212D" w:rsidRPr="008B2679" w:rsidRDefault="008B2679" w:rsidP="008B267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Планируемый объем затрат, тыс. руб.</w:t>
            </w:r>
          </w:p>
        </w:tc>
        <w:tc>
          <w:tcPr>
            <w:tcW w:w="724" w:type="pct"/>
            <w:tcBorders>
              <w:bottom w:val="none" w:sz="0" w:space="0" w:color="auto"/>
            </w:tcBorders>
          </w:tcPr>
          <w:p w:rsidR="0016212D" w:rsidRPr="008B2679" w:rsidRDefault="008B2679" w:rsidP="00DE459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Пояснения</w:t>
            </w:r>
          </w:p>
        </w:tc>
      </w:tr>
      <w:tr w:rsidR="0016212D" w:rsidRPr="004E72A0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офиса образовательной программы 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4E72A0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новых модулей программы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и реализация совместных программ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Повышение квалификации преподавателей, участвующих в реализации программы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и внедрение модулей на иностранном языке</w:t>
            </w:r>
          </w:p>
        </w:tc>
        <w:tc>
          <w:tcPr>
            <w:tcW w:w="1468" w:type="pct"/>
          </w:tcPr>
          <w:p w:rsidR="0016212D" w:rsidRPr="0016212D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  <w:hideMark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Приглашение иностранных преподавателей для реализации модулей программы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фондов оценочных средств для независимого контроля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Приобретение ресурсного обеспечения модулей программы (лаборатории, ремонт и оснащение аудиторий, программное обеспечение);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16212D" w:rsidRPr="0015336A" w:rsidTr="004E52FF">
        <w:trPr>
          <w:trHeight w:val="20"/>
        </w:trPr>
        <w:tc>
          <w:tcPr>
            <w:tcW w:w="2808" w:type="pct"/>
          </w:tcPr>
          <w:p w:rsidR="0016212D" w:rsidRPr="004E72A0" w:rsidRDefault="0016212D" w:rsidP="00DE4594">
            <w:pPr>
              <w:rPr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тка электронных курсов для смеша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нного обучения и открытых онлайн курсов</w:t>
            </w:r>
          </w:p>
        </w:tc>
        <w:tc>
          <w:tcPr>
            <w:tcW w:w="1468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24" w:type="pct"/>
          </w:tcPr>
          <w:p w:rsidR="0016212D" w:rsidRPr="004E72A0" w:rsidRDefault="0016212D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16212D" w:rsidRDefault="0016212D" w:rsidP="0016212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2B3" w:rsidRDefault="0016212D" w:rsidP="00E152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16212D" w:rsidRPr="004E0818" w:rsidRDefault="0016212D" w:rsidP="00162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0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Направления расходования средств </w:t>
      </w:r>
      <w:r w:rsidR="0008217A">
        <w:rPr>
          <w:rFonts w:ascii="Times New Roman" w:hAnsi="Times New Roman" w:cs="Times New Roman"/>
          <w:b/>
          <w:sz w:val="24"/>
          <w:szCs w:val="24"/>
          <w:lang w:val="ru-RU"/>
        </w:rPr>
        <w:t>развития образовательной программы</w:t>
      </w:r>
    </w:p>
    <w:p w:rsidR="00E152B3" w:rsidRDefault="00E152B3" w:rsidP="00E152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44"/>
        <w:gridCol w:w="3871"/>
        <w:gridCol w:w="3361"/>
      </w:tblGrid>
      <w:tr w:rsidR="00E152B3" w:rsidRPr="004E72A0" w:rsidTr="004E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tcW w:w="1224" w:type="pct"/>
            <w:tcBorders>
              <w:bottom w:val="none" w:sz="0" w:space="0" w:color="auto"/>
            </w:tcBorders>
            <w:hideMark/>
          </w:tcPr>
          <w:p w:rsidR="00E152B3" w:rsidRPr="004E72A0" w:rsidRDefault="00E152B3" w:rsidP="00DE459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Направление финансирования</w:t>
            </w:r>
          </w:p>
        </w:tc>
        <w:tc>
          <w:tcPr>
            <w:tcW w:w="2021" w:type="pct"/>
            <w:tcBorders>
              <w:bottom w:val="none" w:sz="0" w:space="0" w:color="auto"/>
            </w:tcBorders>
            <w:hideMark/>
          </w:tcPr>
          <w:p w:rsidR="00E152B3" w:rsidRPr="004E72A0" w:rsidRDefault="00E152B3" w:rsidP="00DE459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Показатель/условия финансирования</w:t>
            </w:r>
          </w:p>
        </w:tc>
        <w:tc>
          <w:tcPr>
            <w:tcW w:w="1755" w:type="pct"/>
            <w:tcBorders>
              <w:bottom w:val="none" w:sz="0" w:space="0" w:color="auto"/>
            </w:tcBorders>
            <w:hideMark/>
          </w:tcPr>
          <w:p w:rsidR="00E152B3" w:rsidRPr="004E72A0" w:rsidRDefault="00E152B3" w:rsidP="00DE459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Виды и объемы затрат</w:t>
            </w:r>
          </w:p>
        </w:tc>
      </w:tr>
      <w:tr w:rsidR="00E152B3" w:rsidRPr="0015336A" w:rsidTr="004E0818">
        <w:trPr>
          <w:trHeight w:val="1071"/>
        </w:trPr>
        <w:tc>
          <w:tcPr>
            <w:tcW w:w="1224" w:type="pct"/>
            <w:hideMark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офиса образовательной программы </w:t>
            </w:r>
          </w:p>
        </w:tc>
        <w:tc>
          <w:tcPr>
            <w:tcW w:w="2021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Не менее 100 бакалавров или 25 магистров на 1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тьютора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/менеджера.</w:t>
            </w:r>
          </w:p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Категория нанимаемых сотрудников – АУП и УВП: менеджеры,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тьюторы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или методисты. Возможна реализация в виде надбавок штатным сотрудникам</w:t>
            </w:r>
            <w:r w:rsidR="004E0818">
              <w:rPr>
                <w:rFonts w:ascii="Times New Roman" w:hAnsi="Times New Roman" w:cs="Times New Roman"/>
                <w:szCs w:val="24"/>
                <w:lang w:val="ru-RU"/>
              </w:rPr>
              <w:t>, либо введения новых ставок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Обязательна публикация информации о режиме оказания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тьюторских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консультаций для студентов по выбору модулей образовательной программы и их освоению.</w:t>
            </w:r>
          </w:p>
        </w:tc>
        <w:tc>
          <w:tcPr>
            <w:tcW w:w="1755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Оплата ставки и выделение фонда надбавок в общем объеме (</w:t>
            </w:r>
            <w:r w:rsidR="004E0818">
              <w:rPr>
                <w:rFonts w:ascii="Times New Roman" w:hAnsi="Times New Roman" w:cs="Times New Roman"/>
                <w:szCs w:val="24"/>
                <w:lang w:val="ru-RU"/>
              </w:rPr>
              <w:t>с налогами и отчислениями) до 30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тыс. руб./мес. на 1 ставку.</w:t>
            </w:r>
          </w:p>
        </w:tc>
      </w:tr>
      <w:tr w:rsidR="00E152B3" w:rsidRPr="0015336A" w:rsidTr="004E0818">
        <w:trPr>
          <w:trHeight w:val="1071"/>
        </w:trPr>
        <w:tc>
          <w:tcPr>
            <w:tcW w:w="1224" w:type="pct"/>
            <w:hideMark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новых модулей программы</w:t>
            </w:r>
          </w:p>
        </w:tc>
        <w:tc>
          <w:tcPr>
            <w:tcW w:w="2021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модулей </w:t>
            </w:r>
            <w:r w:rsidR="0008217A">
              <w:rPr>
                <w:rFonts w:ascii="Times New Roman" w:hAnsi="Times New Roman" w:cs="Times New Roman"/>
                <w:szCs w:val="24"/>
                <w:lang w:val="ru-RU"/>
              </w:rPr>
              <w:t>с целью изменения структуры программы (например, сокращения количества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/трудоемкости</w:t>
            </w:r>
            <w:r w:rsidR="0008217A">
              <w:rPr>
                <w:rFonts w:ascii="Times New Roman" w:hAnsi="Times New Roman" w:cs="Times New Roman"/>
                <w:szCs w:val="24"/>
                <w:lang w:val="ru-RU"/>
              </w:rPr>
              <w:t xml:space="preserve"> траекторий образовательной программы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, увеличения числа студентов на модуле</w:t>
            </w:r>
            <w:r w:rsidR="0008217A">
              <w:rPr>
                <w:rFonts w:ascii="Times New Roman" w:hAnsi="Times New Roman" w:cs="Times New Roman"/>
                <w:szCs w:val="24"/>
                <w:lang w:val="ru-RU"/>
              </w:rPr>
              <w:t>), либо модулей, включающих междисциплинарные проекты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, либо модулей партнерских программ с работодателями (при обязательном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софинансировании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со стороны работодателя не менее </w:t>
            </w:r>
            <w:r w:rsidR="0008217A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0%).</w:t>
            </w:r>
          </w:p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Не менее 25 обучающихся на модуле в текущем или следующем учебном году.</w:t>
            </w:r>
          </w:p>
        </w:tc>
        <w:tc>
          <w:tcPr>
            <w:tcW w:w="1755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материалов, необходимых для реализации модуля:</w:t>
            </w:r>
          </w:p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до 50 тыс. руб. на один модуль.</w:t>
            </w:r>
          </w:p>
        </w:tc>
      </w:tr>
      <w:tr w:rsidR="00E152B3" w:rsidRPr="004E72A0" w:rsidTr="00095F4B">
        <w:trPr>
          <w:trHeight w:val="416"/>
        </w:trPr>
        <w:tc>
          <w:tcPr>
            <w:tcW w:w="1224" w:type="pct"/>
            <w:hideMark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и реализация совместных программ</w:t>
            </w:r>
          </w:p>
        </w:tc>
        <w:tc>
          <w:tcPr>
            <w:tcW w:w="2021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Обязательное наличие подписанного договора с иностранным университетом, входящим в 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 xml:space="preserve">международные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рейтинги</w:t>
            </w:r>
            <w:r w:rsidR="00095F4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095F4B" w:rsidRPr="00095F4B">
              <w:rPr>
                <w:rFonts w:ascii="Times New Roman" w:hAnsi="Times New Roman" w:cs="Times New Roman"/>
                <w:szCs w:val="24"/>
                <w:lang w:val="ru-RU"/>
              </w:rPr>
              <w:t>(QS, THE или Шанхайский рейтинг)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Не менее 1 модуля с 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 xml:space="preserve">входящей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мобильностью </w:t>
            </w:r>
            <w:r w:rsidR="00095F4B">
              <w:rPr>
                <w:rFonts w:ascii="Times New Roman" w:hAnsi="Times New Roman" w:cs="Times New Roman"/>
                <w:szCs w:val="24"/>
                <w:lang w:val="ru-RU"/>
              </w:rPr>
              <w:t xml:space="preserve">с продолжительностью обучения в УрФУ не менее 1 семестра и численностью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не менее 5 человек в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текущем или следующем учебном году.</w:t>
            </w:r>
          </w:p>
        </w:tc>
        <w:tc>
          <w:tcPr>
            <w:tcW w:w="1755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Мобильность в вузы-партнеры для преподавателей и студентов, разработка методических материалов для модулей, в рамках которых реализуется мобильность, создание условий для виртуальной мобильности. Общий лимит – 200 тыс. руб. на одного партнера в программе. </w:t>
            </w:r>
          </w:p>
        </w:tc>
      </w:tr>
      <w:tr w:rsidR="00E152B3" w:rsidRPr="0015336A" w:rsidTr="004E0818">
        <w:trPr>
          <w:trHeight w:val="1071"/>
        </w:trPr>
        <w:tc>
          <w:tcPr>
            <w:tcW w:w="1224" w:type="pct"/>
            <w:hideMark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Повышение квалификации преподавателей, участвующих в реализации программы</w:t>
            </w:r>
          </w:p>
        </w:tc>
        <w:tc>
          <w:tcPr>
            <w:tcW w:w="2021" w:type="pct"/>
            <w:hideMark/>
          </w:tcPr>
          <w:p w:rsidR="00E152B3" w:rsidRPr="004E72A0" w:rsidRDefault="00285E43" w:rsidP="00285E43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Прохождение повышения квалификации, стажировки, участие в конференции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для штатных сотрудников УрФУ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, принимающих участие в реализации образовательной программы. 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>Обязательное обновление содержания модуля (утверждение обновленной рабочей программы модуля).</w:t>
            </w:r>
          </w:p>
        </w:tc>
        <w:tc>
          <w:tcPr>
            <w:tcW w:w="1755" w:type="pct"/>
            <w:hideMark/>
          </w:tcPr>
          <w:p w:rsidR="00E152B3" w:rsidRPr="004E72A0" w:rsidRDefault="00E152B3" w:rsidP="00285E43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До 200 тыс. руб. на одного сотрудника, и не более 300 тыс. руб. на программу.</w:t>
            </w:r>
          </w:p>
        </w:tc>
      </w:tr>
      <w:tr w:rsidR="0016212D" w:rsidRPr="0015336A" w:rsidTr="004E0818">
        <w:trPr>
          <w:trHeight w:val="1440"/>
        </w:trPr>
        <w:tc>
          <w:tcPr>
            <w:tcW w:w="1224" w:type="pct"/>
            <w:hideMark/>
          </w:tcPr>
          <w:p w:rsidR="0016212D" w:rsidRPr="004E72A0" w:rsidRDefault="0016212D" w:rsidP="0016212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и внедрение модулей на иностранном языке</w:t>
            </w:r>
          </w:p>
        </w:tc>
        <w:tc>
          <w:tcPr>
            <w:tcW w:w="2021" w:type="pct"/>
            <w:hideMark/>
          </w:tcPr>
          <w:p w:rsidR="00014A98" w:rsidRDefault="0016212D" w:rsidP="00014A98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Обязательное соответствие минимальной совокупной трудоемкости модулей на иностранном языке: минимум 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12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. для программы магистратуры 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бакалавриата</w:t>
            </w:r>
            <w:proofErr w:type="spellEnd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В состав этих </w:t>
            </w:r>
            <w:proofErr w:type="spellStart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. могут входить НИР, практики, ВКР, ИГА; допускается использование дисциплин/модулей иностранного вуза-партнера 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(до 50%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 xml:space="preserve"> от общей трудоемкости программы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 xml:space="preserve"> при наличии соглашения о сетевом взаимодействии и включении этих дис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>циплин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/модулей</w:t>
            </w:r>
            <w:r w:rsidR="00285E43">
              <w:rPr>
                <w:rFonts w:ascii="Times New Roman" w:hAnsi="Times New Roman" w:cs="Times New Roman"/>
                <w:szCs w:val="24"/>
                <w:lang w:val="ru-RU"/>
              </w:rPr>
              <w:t xml:space="preserve"> в учебный план программы. </w:t>
            </w:r>
          </w:p>
          <w:p w:rsidR="0016212D" w:rsidRPr="0016212D" w:rsidRDefault="0016212D" w:rsidP="00014A98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Обязательное наличие подтверждения уровня знания иностранного языка не ниже В1 (или эквивалента)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 xml:space="preserve"> для разработчиков </w:t>
            </w:r>
            <w:r w:rsidR="004E52FF">
              <w:rPr>
                <w:rFonts w:ascii="Times New Roman" w:hAnsi="Times New Roman" w:cs="Times New Roman"/>
                <w:szCs w:val="24"/>
                <w:lang w:val="ru-RU"/>
              </w:rPr>
              <w:t>дисциплин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/модулей</w:t>
            </w:r>
            <w:r w:rsidRPr="0016212D">
              <w:rPr>
                <w:rFonts w:ascii="Times New Roman" w:hAnsi="Times New Roman" w:cs="Times New Roman"/>
                <w:szCs w:val="24"/>
                <w:lang w:val="ru-RU"/>
              </w:rPr>
              <w:t>. Обязательно обучение на программе не менее 5 иностранцев в текущем или следующем учебном году.</w:t>
            </w:r>
          </w:p>
        </w:tc>
        <w:tc>
          <w:tcPr>
            <w:tcW w:w="1755" w:type="pct"/>
            <w:hideMark/>
          </w:tcPr>
          <w:p w:rsidR="0016212D" w:rsidRPr="004E72A0" w:rsidRDefault="0016212D" w:rsidP="0016212D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материалов, необходимых для реализации модуля:</w:t>
            </w:r>
          </w:p>
          <w:p w:rsidR="0016212D" w:rsidRPr="004E72A0" w:rsidRDefault="0016212D" w:rsidP="0016212D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до 100 тыс. руб. на один модуль.</w:t>
            </w:r>
          </w:p>
        </w:tc>
      </w:tr>
      <w:tr w:rsidR="00E152B3" w:rsidRPr="0008217A" w:rsidTr="004E0818">
        <w:trPr>
          <w:trHeight w:val="1071"/>
        </w:trPr>
        <w:tc>
          <w:tcPr>
            <w:tcW w:w="1224" w:type="pct"/>
            <w:hideMark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Приглашение иностранных преподавателей для реализации модулей программы</w:t>
            </w:r>
          </w:p>
        </w:tc>
        <w:tc>
          <w:tcPr>
            <w:tcW w:w="2021" w:type="pct"/>
            <w:hideMark/>
          </w:tcPr>
          <w:p w:rsidR="00E152B3" w:rsidRPr="004E72A0" w:rsidRDefault="00E152B3" w:rsidP="00DE4594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Устройство на штатную должность ППС по иностранному паспорту. Минимальная нагрузка иностранного преподавателя – 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дисциплина/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модуль 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.; допускается проведение занятий дистанционно.</w:t>
            </w:r>
          </w:p>
          <w:p w:rsidR="00E152B3" w:rsidRPr="004E72A0" w:rsidRDefault="00E152B3" w:rsidP="00014A98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Минимальное количество студентов на модуле – 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человек.</w:t>
            </w:r>
          </w:p>
        </w:tc>
        <w:tc>
          <w:tcPr>
            <w:tcW w:w="1755" w:type="pct"/>
            <w:hideMark/>
          </w:tcPr>
          <w:p w:rsidR="00E152B3" w:rsidRPr="004E72A0" w:rsidRDefault="00014A98" w:rsidP="00014A98">
            <w:pPr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 50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0 </w:t>
            </w:r>
            <w:proofErr w:type="spellStart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>т.р</w:t>
            </w:r>
            <w:proofErr w:type="spellEnd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. на 1 ставку на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семестр (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в расчете на 1 модуль трудоемкостью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), включая налоги,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расходы на проезд / проживание.</w:t>
            </w:r>
          </w:p>
        </w:tc>
      </w:tr>
      <w:tr w:rsidR="00E152B3" w:rsidRPr="004E72A0" w:rsidTr="00014A98">
        <w:trPr>
          <w:trHeight w:val="841"/>
        </w:trPr>
        <w:tc>
          <w:tcPr>
            <w:tcW w:w="1224" w:type="pct"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фондов оценочных средств для независимого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2021" w:type="pct"/>
          </w:tcPr>
          <w:p w:rsidR="00E152B3" w:rsidRPr="004E72A0" w:rsidRDefault="00E152B3" w:rsidP="00014A9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Создание АПИМ или СКУД с регистрацией в общеуниверситетском банке. Возможно создани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тестовых и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нетестовых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заданий, в том числе проектного типа. Обязателен перевод на независимый контроль дисциплины/модуля для всех студентов в текущем или следующем учебном году.</w:t>
            </w:r>
          </w:p>
        </w:tc>
        <w:tc>
          <w:tcPr>
            <w:tcW w:w="1755" w:type="pct"/>
          </w:tcPr>
          <w:p w:rsidR="00E152B3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E3A9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Банк тестовых заданий не менее 600 заданий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(1 параметрическое задание приравнивается к 5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заданиям) в расчете на 3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FE3A9D">
              <w:rPr>
                <w:rFonts w:ascii="Times New Roman" w:hAnsi="Times New Roman" w:cs="Times New Roman"/>
                <w:szCs w:val="24"/>
                <w:lang w:val="ru-RU"/>
              </w:rPr>
              <w:t xml:space="preserve"> Банк </w:t>
            </w:r>
            <w:proofErr w:type="spellStart"/>
            <w:r w:rsidRPr="00FE3A9D">
              <w:rPr>
                <w:rFonts w:ascii="Times New Roman" w:hAnsi="Times New Roman" w:cs="Times New Roman"/>
                <w:szCs w:val="24"/>
                <w:lang w:val="ru-RU"/>
              </w:rPr>
              <w:t>нетестовых</w:t>
            </w:r>
            <w:proofErr w:type="spellEnd"/>
            <w:r w:rsidRPr="00FE3A9D">
              <w:rPr>
                <w:rFonts w:ascii="Times New Roman" w:hAnsi="Times New Roman" w:cs="Times New Roman"/>
                <w:szCs w:val="24"/>
                <w:lang w:val="ru-RU"/>
              </w:rPr>
              <w:t xml:space="preserve"> заданий не менее 100 различных по формулировке заданий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До 50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т.р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. на 3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</w:p>
        </w:tc>
      </w:tr>
      <w:tr w:rsidR="00E152B3" w:rsidRPr="0015336A" w:rsidTr="004E0818">
        <w:trPr>
          <w:trHeight w:val="1071"/>
        </w:trPr>
        <w:tc>
          <w:tcPr>
            <w:tcW w:w="1224" w:type="pct"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Приобретение ресурсного обеспечения модулей программы (лаборатории, ремонт и оснащение аудиторий, программное обеспечение);</w:t>
            </w:r>
          </w:p>
        </w:tc>
        <w:tc>
          <w:tcPr>
            <w:tcW w:w="2021" w:type="pct"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Аудитория должна обеспечивать проведение занятий с применением дистанционных образовательных технологий.</w:t>
            </w:r>
          </w:p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Лаборатории должны быть связаны с реализацией модулей, ориентированных на проектную/исследовательскую работу студентов, должна быть создана инфраструктура для самостоятельной работы студентов.</w:t>
            </w:r>
          </w:p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Программное обеспечение должно быть развернуто в рамках виртуальной среды на базе серверов университета (технология </w:t>
            </w:r>
            <w:r w:rsidRPr="004E72A0">
              <w:rPr>
                <w:rFonts w:ascii="Times New Roman" w:hAnsi="Times New Roman" w:cs="Times New Roman"/>
                <w:szCs w:val="24"/>
              </w:rPr>
              <w:t>VDI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).</w:t>
            </w:r>
          </w:p>
        </w:tc>
        <w:tc>
          <w:tcPr>
            <w:tcW w:w="1755" w:type="pct"/>
          </w:tcPr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500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тыс.руб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 в расчете 1 аудиторию/лабораторию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 xml:space="preserve"> или 1 модуль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софинансирование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в размере не менее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50% от общей суммы со стороны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института</w:t>
            </w:r>
            <w:r w:rsidR="00014A98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</w:tr>
      <w:tr w:rsidR="00857312" w:rsidRPr="0008217A" w:rsidTr="00D45A37">
        <w:trPr>
          <w:trHeight w:val="1071"/>
        </w:trPr>
        <w:tc>
          <w:tcPr>
            <w:tcW w:w="1224" w:type="pct"/>
          </w:tcPr>
          <w:p w:rsidR="00857312" w:rsidRPr="004E72A0" w:rsidRDefault="00857312" w:rsidP="00D45A37">
            <w:pPr>
              <w:rPr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тка электронных курсов для смеша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нного обучения</w:t>
            </w:r>
          </w:p>
        </w:tc>
        <w:tc>
          <w:tcPr>
            <w:tcW w:w="2021" w:type="pct"/>
          </w:tcPr>
          <w:p w:rsidR="00857312" w:rsidRPr="004E72A0" w:rsidRDefault="00857312" w:rsidP="0085731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одуль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/дисциплина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долж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ны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получить статус «Рекомендовано к реализации с применением ЭО», по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модулю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с применением ЭО должно обучаться не менее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25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бакалавров или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5 магистрантов.</w:t>
            </w:r>
          </w:p>
        </w:tc>
        <w:tc>
          <w:tcPr>
            <w:tcW w:w="1755" w:type="pct"/>
          </w:tcPr>
          <w:p w:rsidR="00857312" w:rsidRPr="004E72A0" w:rsidRDefault="00857312" w:rsidP="00D45A37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60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тыс.руб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 в расчете на 1 электронный курс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по модулю/дисциплине с трудоемкостью 3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857312" w:rsidRPr="004E72A0" w:rsidRDefault="00857312" w:rsidP="00D45A37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152B3" w:rsidRPr="0015336A" w:rsidTr="004E0818">
        <w:trPr>
          <w:trHeight w:val="1071"/>
        </w:trPr>
        <w:tc>
          <w:tcPr>
            <w:tcW w:w="1224" w:type="pct"/>
          </w:tcPr>
          <w:p w:rsidR="00E152B3" w:rsidRPr="004E72A0" w:rsidRDefault="00E152B3" w:rsidP="00857312">
            <w:pPr>
              <w:rPr>
                <w:lang w:val="ru-RU"/>
              </w:rPr>
            </w:pP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Разрабо</w:t>
            </w:r>
            <w:r w:rsidR="0016212D">
              <w:rPr>
                <w:rFonts w:ascii="Times New Roman" w:hAnsi="Times New Roman" w:cs="Times New Roman"/>
                <w:szCs w:val="24"/>
                <w:lang w:val="ru-RU"/>
              </w:rPr>
              <w:t xml:space="preserve">тка </w:t>
            </w:r>
            <w:r w:rsidR="00857312">
              <w:rPr>
                <w:rFonts w:ascii="Times New Roman" w:hAnsi="Times New Roman" w:cs="Times New Roman"/>
                <w:szCs w:val="24"/>
                <w:lang w:val="ru-RU"/>
              </w:rPr>
              <w:t>виртуальных лабораторий, тренажеров, лабораторий удаленного доступа</w:t>
            </w:r>
          </w:p>
        </w:tc>
        <w:tc>
          <w:tcPr>
            <w:tcW w:w="2021" w:type="pct"/>
          </w:tcPr>
          <w:p w:rsidR="00E152B3" w:rsidRPr="004E72A0" w:rsidRDefault="00857312" w:rsidP="0085731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Должен быть обеспечена возможность самостоятельной работы студента с виртуальной лабораторией или тренажером, либо удаленной работы в лаборатории для выполнения цикла работ, предусмотренных рабочей программой дисциплины/модуля.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На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модуле/дисциплине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должно обучаться не менее 50 бакалавров или 25 магистрантов.</w:t>
            </w:r>
          </w:p>
        </w:tc>
        <w:tc>
          <w:tcPr>
            <w:tcW w:w="1755" w:type="pct"/>
          </w:tcPr>
          <w:p w:rsidR="00E152B3" w:rsidRPr="004E72A0" w:rsidRDefault="00857312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 350</w:t>
            </w:r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>тыс.руб</w:t>
            </w:r>
            <w:proofErr w:type="spellEnd"/>
            <w:r w:rsidR="00E152B3"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. в расчете на 1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модуль (3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.)</w:t>
            </w:r>
          </w:p>
          <w:p w:rsidR="00E152B3" w:rsidRPr="004E72A0" w:rsidRDefault="00E152B3" w:rsidP="00DE459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857312" w:rsidRPr="0015336A" w:rsidTr="004E0818">
        <w:trPr>
          <w:trHeight w:val="1071"/>
        </w:trPr>
        <w:tc>
          <w:tcPr>
            <w:tcW w:w="1224" w:type="pct"/>
          </w:tcPr>
          <w:p w:rsidR="00857312" w:rsidRPr="004E72A0" w:rsidRDefault="00857312" w:rsidP="0085731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Разработка открытых онлайн курсов для продвижения образовательной программы</w:t>
            </w:r>
          </w:p>
        </w:tc>
        <w:tc>
          <w:tcPr>
            <w:tcW w:w="2021" w:type="pct"/>
          </w:tcPr>
          <w:p w:rsidR="00857312" w:rsidRPr="004E72A0" w:rsidRDefault="00857312" w:rsidP="0085731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ткрыт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ый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онлайн курса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размещается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на площадке Открытого университета УрФУ</w:t>
            </w:r>
            <w:r w:rsidRPr="00857312">
              <w:rPr>
                <w:rFonts w:ascii="Times New Roman" w:hAnsi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например, в рамках проекта Интернет тест-драйв)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, на национальной платформе открытого образования или на иной площадке открытого обучения национального или международного уровня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(например, </w:t>
            </w:r>
            <w:r>
              <w:rPr>
                <w:rFonts w:ascii="Times New Roman" w:hAnsi="Times New Roman" w:cs="Times New Roman"/>
                <w:szCs w:val="24"/>
              </w:rPr>
              <w:t>edX</w:t>
            </w:r>
            <w:r w:rsidRPr="0085731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org</w:t>
            </w:r>
            <w:r w:rsidRPr="00857312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с возможностью освоения всеми желающими.</w:t>
            </w:r>
          </w:p>
        </w:tc>
        <w:tc>
          <w:tcPr>
            <w:tcW w:w="1755" w:type="pct"/>
          </w:tcPr>
          <w:p w:rsidR="00857312" w:rsidRPr="004E72A0" w:rsidRDefault="00857312" w:rsidP="0085731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 2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00 </w:t>
            </w:r>
            <w:proofErr w:type="spellStart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тыс.руб</w:t>
            </w:r>
            <w:proofErr w:type="spellEnd"/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на разработку курса авторским коллективом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в расчете на 1 открытый курс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для 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>площ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адки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Открытого университета УрФУ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и до 300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. на 1 курс, дополнительно до 100 тыс. руб. на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сопровождение курса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</w:t>
            </w:r>
            <w:r w:rsidRPr="004E72A0">
              <w:rPr>
                <w:rFonts w:ascii="Times New Roman" w:hAnsi="Times New Roman" w:cs="Times New Roman"/>
                <w:szCs w:val="24"/>
                <w:lang w:val="ru-RU"/>
              </w:rPr>
              <w:t xml:space="preserve"> зависи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мости от количества обучающихся.</w:t>
            </w:r>
          </w:p>
        </w:tc>
      </w:tr>
    </w:tbl>
    <w:p w:rsidR="00E152B3" w:rsidRPr="00F9207A" w:rsidRDefault="00E152B3" w:rsidP="00E152B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52B3" w:rsidRPr="00774D00" w:rsidRDefault="00E152B3" w:rsidP="00E152B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0818" w:rsidRDefault="004E08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E0818" w:rsidRDefault="004E0818" w:rsidP="004E081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4E0818" w:rsidRDefault="004E0818" w:rsidP="004E08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Критерии оценки заявок</w:t>
      </w:r>
    </w:p>
    <w:p w:rsidR="004E0818" w:rsidRDefault="004E0818" w:rsidP="004E08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6"/>
        <w:gridCol w:w="5620"/>
        <w:gridCol w:w="3320"/>
      </w:tblGrid>
      <w:tr w:rsidR="004E0818" w:rsidTr="004E52FF">
        <w:tc>
          <w:tcPr>
            <w:tcW w:w="279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балл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61" w:type="pct"/>
          </w:tcPr>
          <w:p w:rsidR="004E0818" w:rsidRDefault="004E0818" w:rsidP="004E08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показателей плана развития образовательной программы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52FF" w:rsidRPr="0015336A" w:rsidTr="004E52FF">
        <w:tc>
          <w:tcPr>
            <w:tcW w:w="279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961" w:type="pct"/>
          </w:tcPr>
          <w:p w:rsidR="004E52FF" w:rsidRPr="00D8777D" w:rsidRDefault="004E52FF" w:rsidP="004E52FF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Минимальное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количество студентов на модуле</w:t>
            </w:r>
          </w:p>
        </w:tc>
        <w:tc>
          <w:tcPr>
            <w:tcW w:w="1761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10% (относительно текущего)</w:t>
            </w:r>
          </w:p>
        </w:tc>
      </w:tr>
      <w:tr w:rsidR="004E52FF" w:rsidRPr="0015336A" w:rsidTr="004E52FF">
        <w:tc>
          <w:tcPr>
            <w:tcW w:w="279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961" w:type="pct"/>
          </w:tcPr>
          <w:p w:rsidR="004E52FF" w:rsidRPr="00D8777D" w:rsidRDefault="004E52FF" w:rsidP="004E52FF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 модулей, для которых количество студентов менее 25</w:t>
            </w:r>
          </w:p>
        </w:tc>
        <w:tc>
          <w:tcPr>
            <w:tcW w:w="1761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уменьшение на 10% (относительно текущего)</w:t>
            </w:r>
          </w:p>
        </w:tc>
      </w:tr>
      <w:tr w:rsidR="004E52FF" w:rsidRPr="0015336A" w:rsidTr="004E52FF">
        <w:tc>
          <w:tcPr>
            <w:tcW w:w="279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961" w:type="pct"/>
          </w:tcPr>
          <w:p w:rsidR="004E52FF" w:rsidRPr="00D8777D" w:rsidRDefault="004E52FF" w:rsidP="004E52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 модулей по выбору</w:t>
            </w:r>
          </w:p>
        </w:tc>
        <w:tc>
          <w:tcPr>
            <w:tcW w:w="1761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10% (относительно текущего)</w:t>
            </w:r>
          </w:p>
        </w:tc>
      </w:tr>
      <w:tr w:rsidR="004E52FF" w:rsidRPr="0015336A" w:rsidTr="004E52FF">
        <w:tc>
          <w:tcPr>
            <w:tcW w:w="279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961" w:type="pct"/>
          </w:tcPr>
          <w:p w:rsidR="004E52FF" w:rsidRPr="00D8777D" w:rsidRDefault="004E52FF" w:rsidP="004E52FF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777D">
              <w:rPr>
                <w:rFonts w:ascii="Times New Roman" w:hAnsi="Times New Roman" w:cs="Times New Roman"/>
                <w:lang w:val="ru-RU"/>
              </w:rPr>
              <w:t>траекторий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образовательной программы</w:t>
            </w:r>
          </w:p>
        </w:tc>
        <w:tc>
          <w:tcPr>
            <w:tcW w:w="1761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уменьшение на 1 (абсолютного значения)</w:t>
            </w:r>
          </w:p>
        </w:tc>
      </w:tr>
      <w:tr w:rsidR="004E52FF" w:rsidRPr="0015336A" w:rsidTr="004E52FF">
        <w:tc>
          <w:tcPr>
            <w:tcW w:w="279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961" w:type="pct"/>
          </w:tcPr>
          <w:p w:rsidR="004E52FF" w:rsidRPr="00D8777D" w:rsidRDefault="004E52FF" w:rsidP="004E52FF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Трудоемкость траекторий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образовательной программы</w:t>
            </w:r>
          </w:p>
        </w:tc>
        <w:tc>
          <w:tcPr>
            <w:tcW w:w="1761" w:type="pct"/>
          </w:tcPr>
          <w:p w:rsidR="004E52FF" w:rsidRDefault="004E52FF" w:rsidP="004E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уменьшение на 10% (относительно текущего)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часов учебной нагрузки на 1 студента (для общих между образовательными программами модулей объем делится пропорционально количеству студентов)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уменьшение на 10% (относительно текущего)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приведенного контингента на 1 приведенного ППС, работающего на программе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10% (относительно текущего)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реализуемой с применением электронного обучения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5%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модулей в общей трудоемкости программы, по которым применяется независимый контроль</w:t>
            </w:r>
            <w:r>
              <w:rPr>
                <w:rFonts w:ascii="Times New Roman" w:hAnsi="Times New Roman" w:cs="Times New Roman"/>
                <w:lang w:val="ru-RU"/>
              </w:rPr>
              <w:t>, в том числе в тестовой форме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5%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8777D">
              <w:rPr>
                <w:rFonts w:ascii="Times New Roman" w:hAnsi="Times New Roman" w:cs="Times New Roman"/>
                <w:lang w:val="ru-RU"/>
              </w:rPr>
              <w:t>, выдел</w:t>
            </w:r>
            <w:r>
              <w:rPr>
                <w:rFonts w:ascii="Times New Roman" w:hAnsi="Times New Roman" w:cs="Times New Roman"/>
                <w:lang w:val="ru-RU"/>
              </w:rPr>
              <w:t>енная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учебных проектов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5%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</w:t>
            </w:r>
            <w:r w:rsidRPr="00D8777D">
              <w:rPr>
                <w:rFonts w:ascii="Times New Roman" w:hAnsi="Times New Roman" w:cs="Times New Roman"/>
                <w:lang w:val="ru-RU"/>
              </w:rPr>
              <w:t>трудоемкости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модулей/ дисциплин, реализуемых на иностранном языке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1%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на базовых кафедрах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5%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52FF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2961" w:type="pct"/>
          </w:tcPr>
          <w:p w:rsidR="004E0818" w:rsidRPr="00D8777D" w:rsidRDefault="004E0818" w:rsidP="004E0818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в рамках сетевой формы реализации образовательных программ </w:t>
            </w:r>
            <w:r>
              <w:rPr>
                <w:rFonts w:ascii="Times New Roman" w:hAnsi="Times New Roman" w:cs="Times New Roman"/>
                <w:lang w:val="ru-RU"/>
              </w:rPr>
              <w:t>в университет-партнере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5% (абсолютного значения)</w:t>
            </w:r>
          </w:p>
        </w:tc>
      </w:tr>
      <w:tr w:rsidR="00AD296E" w:rsidRPr="0015336A" w:rsidTr="004E52FF">
        <w:tc>
          <w:tcPr>
            <w:tcW w:w="279" w:type="pct"/>
          </w:tcPr>
          <w:p w:rsidR="00AD296E" w:rsidRDefault="004E52FF" w:rsidP="00AD2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2961" w:type="pct"/>
          </w:tcPr>
          <w:p w:rsidR="00AD296E" w:rsidRPr="00D8777D" w:rsidRDefault="00AD296E" w:rsidP="00AD29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нагрузки, реализуемая иностранными преподавателями</w:t>
            </w:r>
          </w:p>
        </w:tc>
        <w:tc>
          <w:tcPr>
            <w:tcW w:w="1761" w:type="pct"/>
          </w:tcPr>
          <w:p w:rsidR="00AD296E" w:rsidRDefault="00AD296E" w:rsidP="00AD2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 балл за увеличение на 1% (абсолютного значения)</w:t>
            </w:r>
          </w:p>
        </w:tc>
      </w:tr>
      <w:tr w:rsidR="004E0818" w:rsidRPr="0015336A" w:rsidTr="004E52FF">
        <w:tc>
          <w:tcPr>
            <w:tcW w:w="279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61" w:type="pct"/>
          </w:tcPr>
          <w:p w:rsidR="004E0818" w:rsidRDefault="004E0818" w:rsidP="004E08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использования максимального лимита</w:t>
            </w:r>
          </w:p>
        </w:tc>
        <w:tc>
          <w:tcPr>
            <w:tcW w:w="1761" w:type="pct"/>
          </w:tcPr>
          <w:p w:rsidR="004E0818" w:rsidRDefault="004E0818" w:rsidP="004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+ 1 балл за каждые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уменьшения относительно лимита в 3 млн. руб.</w:t>
            </w:r>
          </w:p>
        </w:tc>
      </w:tr>
    </w:tbl>
    <w:p w:rsidR="00CF64DD" w:rsidRPr="00F9207A" w:rsidRDefault="00CF64DD" w:rsidP="004E52F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4DD" w:rsidRPr="00F9207A" w:rsidSect="00BB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00F"/>
    <w:multiLevelType w:val="hybridMultilevel"/>
    <w:tmpl w:val="DE92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5CF6"/>
    <w:multiLevelType w:val="hybridMultilevel"/>
    <w:tmpl w:val="F6F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62C6"/>
    <w:multiLevelType w:val="hybridMultilevel"/>
    <w:tmpl w:val="323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4D"/>
    <w:rsid w:val="00004E91"/>
    <w:rsid w:val="00006CD1"/>
    <w:rsid w:val="00007A98"/>
    <w:rsid w:val="00014372"/>
    <w:rsid w:val="00014A98"/>
    <w:rsid w:val="00016992"/>
    <w:rsid w:val="00016CF8"/>
    <w:rsid w:val="00021DFA"/>
    <w:rsid w:val="00022B01"/>
    <w:rsid w:val="00031793"/>
    <w:rsid w:val="00031B57"/>
    <w:rsid w:val="0003775D"/>
    <w:rsid w:val="00042659"/>
    <w:rsid w:val="000445C4"/>
    <w:rsid w:val="0005021C"/>
    <w:rsid w:val="00050823"/>
    <w:rsid w:val="0005143F"/>
    <w:rsid w:val="00055698"/>
    <w:rsid w:val="00056E21"/>
    <w:rsid w:val="00063587"/>
    <w:rsid w:val="000678FE"/>
    <w:rsid w:val="000709ED"/>
    <w:rsid w:val="00071AB6"/>
    <w:rsid w:val="00073B8A"/>
    <w:rsid w:val="00074284"/>
    <w:rsid w:val="00074490"/>
    <w:rsid w:val="0008217A"/>
    <w:rsid w:val="00082A6D"/>
    <w:rsid w:val="00084ECC"/>
    <w:rsid w:val="0009487B"/>
    <w:rsid w:val="00095F4B"/>
    <w:rsid w:val="000A37A5"/>
    <w:rsid w:val="000A779D"/>
    <w:rsid w:val="000B02FB"/>
    <w:rsid w:val="000B261C"/>
    <w:rsid w:val="000B2FBA"/>
    <w:rsid w:val="000C1132"/>
    <w:rsid w:val="000C3DDE"/>
    <w:rsid w:val="000C4B56"/>
    <w:rsid w:val="000C59C9"/>
    <w:rsid w:val="000D0BBB"/>
    <w:rsid w:val="000D25F3"/>
    <w:rsid w:val="000D43B3"/>
    <w:rsid w:val="000D7EA4"/>
    <w:rsid w:val="000E0475"/>
    <w:rsid w:val="000E46FB"/>
    <w:rsid w:val="000E71D6"/>
    <w:rsid w:val="000E7C47"/>
    <w:rsid w:val="000F1581"/>
    <w:rsid w:val="000F2158"/>
    <w:rsid w:val="000F2BC7"/>
    <w:rsid w:val="000F4B61"/>
    <w:rsid w:val="000F5434"/>
    <w:rsid w:val="000F5D73"/>
    <w:rsid w:val="000F77F6"/>
    <w:rsid w:val="00102578"/>
    <w:rsid w:val="00105119"/>
    <w:rsid w:val="001060E2"/>
    <w:rsid w:val="00122F67"/>
    <w:rsid w:val="001239D9"/>
    <w:rsid w:val="00124F68"/>
    <w:rsid w:val="00132C10"/>
    <w:rsid w:val="001330A0"/>
    <w:rsid w:val="00134552"/>
    <w:rsid w:val="00134C2F"/>
    <w:rsid w:val="00137F9E"/>
    <w:rsid w:val="00142F21"/>
    <w:rsid w:val="00143DBB"/>
    <w:rsid w:val="001526FF"/>
    <w:rsid w:val="00153346"/>
    <w:rsid w:val="0015336A"/>
    <w:rsid w:val="001546DD"/>
    <w:rsid w:val="00154E23"/>
    <w:rsid w:val="0015633C"/>
    <w:rsid w:val="001576DB"/>
    <w:rsid w:val="0016212D"/>
    <w:rsid w:val="00162A05"/>
    <w:rsid w:val="00162D1D"/>
    <w:rsid w:val="0016315C"/>
    <w:rsid w:val="00165C86"/>
    <w:rsid w:val="00166A05"/>
    <w:rsid w:val="00175C40"/>
    <w:rsid w:val="00175CD7"/>
    <w:rsid w:val="001810F0"/>
    <w:rsid w:val="0018114C"/>
    <w:rsid w:val="00185BC7"/>
    <w:rsid w:val="0019168A"/>
    <w:rsid w:val="0019400F"/>
    <w:rsid w:val="00195A55"/>
    <w:rsid w:val="00196247"/>
    <w:rsid w:val="0019703A"/>
    <w:rsid w:val="001A6410"/>
    <w:rsid w:val="001A6E6B"/>
    <w:rsid w:val="001A6E88"/>
    <w:rsid w:val="001A75F6"/>
    <w:rsid w:val="001B002E"/>
    <w:rsid w:val="001B3007"/>
    <w:rsid w:val="001B3215"/>
    <w:rsid w:val="001B4713"/>
    <w:rsid w:val="001B7848"/>
    <w:rsid w:val="001B7EAC"/>
    <w:rsid w:val="001C199A"/>
    <w:rsid w:val="001C2D0E"/>
    <w:rsid w:val="001C7B3E"/>
    <w:rsid w:val="001D0BA4"/>
    <w:rsid w:val="001D49FB"/>
    <w:rsid w:val="001D4C2B"/>
    <w:rsid w:val="001D574E"/>
    <w:rsid w:val="001E0DA5"/>
    <w:rsid w:val="001E14C0"/>
    <w:rsid w:val="001E286F"/>
    <w:rsid w:val="001E502F"/>
    <w:rsid w:val="001E7BEF"/>
    <w:rsid w:val="001F2FDA"/>
    <w:rsid w:val="001F3C15"/>
    <w:rsid w:val="001F3F1E"/>
    <w:rsid w:val="00205C1A"/>
    <w:rsid w:val="00205CBE"/>
    <w:rsid w:val="00205F8F"/>
    <w:rsid w:val="002064AA"/>
    <w:rsid w:val="002117F8"/>
    <w:rsid w:val="00211C12"/>
    <w:rsid w:val="00213052"/>
    <w:rsid w:val="00215B20"/>
    <w:rsid w:val="002163BA"/>
    <w:rsid w:val="00217F08"/>
    <w:rsid w:val="00221B7C"/>
    <w:rsid w:val="00226538"/>
    <w:rsid w:val="00230951"/>
    <w:rsid w:val="00233EBD"/>
    <w:rsid w:val="002342D7"/>
    <w:rsid w:val="002365CC"/>
    <w:rsid w:val="00241623"/>
    <w:rsid w:val="00245B7C"/>
    <w:rsid w:val="002513FF"/>
    <w:rsid w:val="002528A6"/>
    <w:rsid w:val="002670F5"/>
    <w:rsid w:val="00270CCD"/>
    <w:rsid w:val="00273354"/>
    <w:rsid w:val="00280C42"/>
    <w:rsid w:val="002813D0"/>
    <w:rsid w:val="0028516E"/>
    <w:rsid w:val="00285E43"/>
    <w:rsid w:val="00290776"/>
    <w:rsid w:val="0029143B"/>
    <w:rsid w:val="002A0FA6"/>
    <w:rsid w:val="002A199B"/>
    <w:rsid w:val="002A2B6D"/>
    <w:rsid w:val="002A2DB2"/>
    <w:rsid w:val="002A5A94"/>
    <w:rsid w:val="002A5F28"/>
    <w:rsid w:val="002A779A"/>
    <w:rsid w:val="002A7E25"/>
    <w:rsid w:val="002B1247"/>
    <w:rsid w:val="002B1BC6"/>
    <w:rsid w:val="002B26CE"/>
    <w:rsid w:val="002B3F47"/>
    <w:rsid w:val="002B66D0"/>
    <w:rsid w:val="002C0C91"/>
    <w:rsid w:val="002C3AD4"/>
    <w:rsid w:val="002C3D08"/>
    <w:rsid w:val="002D6BB0"/>
    <w:rsid w:val="002D6E61"/>
    <w:rsid w:val="002E079A"/>
    <w:rsid w:val="002F7680"/>
    <w:rsid w:val="003012CA"/>
    <w:rsid w:val="00301391"/>
    <w:rsid w:val="003024CF"/>
    <w:rsid w:val="00305EBC"/>
    <w:rsid w:val="00307482"/>
    <w:rsid w:val="003079E4"/>
    <w:rsid w:val="00310989"/>
    <w:rsid w:val="0031303C"/>
    <w:rsid w:val="0031304D"/>
    <w:rsid w:val="00314FC7"/>
    <w:rsid w:val="0031510A"/>
    <w:rsid w:val="00315EDE"/>
    <w:rsid w:val="003169EB"/>
    <w:rsid w:val="003216BA"/>
    <w:rsid w:val="00322923"/>
    <w:rsid w:val="0032720B"/>
    <w:rsid w:val="003311AC"/>
    <w:rsid w:val="00332911"/>
    <w:rsid w:val="0033543F"/>
    <w:rsid w:val="00336892"/>
    <w:rsid w:val="00336D03"/>
    <w:rsid w:val="00337AC6"/>
    <w:rsid w:val="00337DAA"/>
    <w:rsid w:val="00345BA0"/>
    <w:rsid w:val="00352761"/>
    <w:rsid w:val="003547E3"/>
    <w:rsid w:val="0035488F"/>
    <w:rsid w:val="00360D74"/>
    <w:rsid w:val="00370251"/>
    <w:rsid w:val="00370719"/>
    <w:rsid w:val="00373C5E"/>
    <w:rsid w:val="003836F9"/>
    <w:rsid w:val="003A41BD"/>
    <w:rsid w:val="003A57D3"/>
    <w:rsid w:val="003A6A29"/>
    <w:rsid w:val="003B655E"/>
    <w:rsid w:val="003C1F47"/>
    <w:rsid w:val="003C516B"/>
    <w:rsid w:val="003C6803"/>
    <w:rsid w:val="003C7594"/>
    <w:rsid w:val="003C784E"/>
    <w:rsid w:val="003D048B"/>
    <w:rsid w:val="003E05E6"/>
    <w:rsid w:val="003E6A77"/>
    <w:rsid w:val="003F20C2"/>
    <w:rsid w:val="003F2B30"/>
    <w:rsid w:val="003F3AB4"/>
    <w:rsid w:val="00401055"/>
    <w:rsid w:val="00402F50"/>
    <w:rsid w:val="0040519B"/>
    <w:rsid w:val="004054C0"/>
    <w:rsid w:val="00405C58"/>
    <w:rsid w:val="00406279"/>
    <w:rsid w:val="004104B2"/>
    <w:rsid w:val="0042032F"/>
    <w:rsid w:val="00421033"/>
    <w:rsid w:val="00423637"/>
    <w:rsid w:val="00424C4E"/>
    <w:rsid w:val="00431EEB"/>
    <w:rsid w:val="00435754"/>
    <w:rsid w:val="004368C6"/>
    <w:rsid w:val="004368F2"/>
    <w:rsid w:val="00437DF6"/>
    <w:rsid w:val="004400EC"/>
    <w:rsid w:val="00441FC8"/>
    <w:rsid w:val="0044461A"/>
    <w:rsid w:val="004459AB"/>
    <w:rsid w:val="00445FBA"/>
    <w:rsid w:val="0044618F"/>
    <w:rsid w:val="004529D4"/>
    <w:rsid w:val="00452E0C"/>
    <w:rsid w:val="00453F0B"/>
    <w:rsid w:val="004543CA"/>
    <w:rsid w:val="004568C3"/>
    <w:rsid w:val="004611DC"/>
    <w:rsid w:val="00461398"/>
    <w:rsid w:val="004651B8"/>
    <w:rsid w:val="00471FA4"/>
    <w:rsid w:val="004752BE"/>
    <w:rsid w:val="00475FC4"/>
    <w:rsid w:val="00476013"/>
    <w:rsid w:val="0047652B"/>
    <w:rsid w:val="00480823"/>
    <w:rsid w:val="00486307"/>
    <w:rsid w:val="00487EEF"/>
    <w:rsid w:val="00495C5F"/>
    <w:rsid w:val="00495F23"/>
    <w:rsid w:val="004972BF"/>
    <w:rsid w:val="004A18C2"/>
    <w:rsid w:val="004A55EB"/>
    <w:rsid w:val="004A5E37"/>
    <w:rsid w:val="004A5FBC"/>
    <w:rsid w:val="004B07B9"/>
    <w:rsid w:val="004B3542"/>
    <w:rsid w:val="004B66F3"/>
    <w:rsid w:val="004C4CBD"/>
    <w:rsid w:val="004C51E2"/>
    <w:rsid w:val="004C682E"/>
    <w:rsid w:val="004D2877"/>
    <w:rsid w:val="004D407B"/>
    <w:rsid w:val="004E0818"/>
    <w:rsid w:val="004E52FF"/>
    <w:rsid w:val="004E58B8"/>
    <w:rsid w:val="004E6357"/>
    <w:rsid w:val="004E72A0"/>
    <w:rsid w:val="004F6713"/>
    <w:rsid w:val="004F6BD8"/>
    <w:rsid w:val="00500DDC"/>
    <w:rsid w:val="00500FEE"/>
    <w:rsid w:val="0050258F"/>
    <w:rsid w:val="005038BC"/>
    <w:rsid w:val="00514266"/>
    <w:rsid w:val="00514A60"/>
    <w:rsid w:val="00515CD7"/>
    <w:rsid w:val="00517015"/>
    <w:rsid w:val="00523F80"/>
    <w:rsid w:val="005374EA"/>
    <w:rsid w:val="00546428"/>
    <w:rsid w:val="00562ABD"/>
    <w:rsid w:val="005676F6"/>
    <w:rsid w:val="00575281"/>
    <w:rsid w:val="005864D4"/>
    <w:rsid w:val="00586527"/>
    <w:rsid w:val="00593E72"/>
    <w:rsid w:val="00593EF8"/>
    <w:rsid w:val="005A0484"/>
    <w:rsid w:val="005A1ADC"/>
    <w:rsid w:val="005B0826"/>
    <w:rsid w:val="005B0A50"/>
    <w:rsid w:val="005B376E"/>
    <w:rsid w:val="005B4C34"/>
    <w:rsid w:val="005B530B"/>
    <w:rsid w:val="005C0164"/>
    <w:rsid w:val="005C31D2"/>
    <w:rsid w:val="005C3787"/>
    <w:rsid w:val="005C3BC7"/>
    <w:rsid w:val="005C5363"/>
    <w:rsid w:val="005C6AB2"/>
    <w:rsid w:val="005D5156"/>
    <w:rsid w:val="005D5D10"/>
    <w:rsid w:val="005D7638"/>
    <w:rsid w:val="005E02C5"/>
    <w:rsid w:val="005E0EEC"/>
    <w:rsid w:val="005E243F"/>
    <w:rsid w:val="005E7B91"/>
    <w:rsid w:val="005F0CD8"/>
    <w:rsid w:val="005F221F"/>
    <w:rsid w:val="005F2E3C"/>
    <w:rsid w:val="0060311C"/>
    <w:rsid w:val="00604B8C"/>
    <w:rsid w:val="00605F98"/>
    <w:rsid w:val="00610F94"/>
    <w:rsid w:val="00614807"/>
    <w:rsid w:val="00615739"/>
    <w:rsid w:val="0061695D"/>
    <w:rsid w:val="00627467"/>
    <w:rsid w:val="00632438"/>
    <w:rsid w:val="006349AB"/>
    <w:rsid w:val="00634BB6"/>
    <w:rsid w:val="00636C9E"/>
    <w:rsid w:val="0064462E"/>
    <w:rsid w:val="00650709"/>
    <w:rsid w:val="00652EEE"/>
    <w:rsid w:val="00653F62"/>
    <w:rsid w:val="00657C7B"/>
    <w:rsid w:val="00657FD2"/>
    <w:rsid w:val="00671810"/>
    <w:rsid w:val="00677CA7"/>
    <w:rsid w:val="00686000"/>
    <w:rsid w:val="00686F3A"/>
    <w:rsid w:val="006906B8"/>
    <w:rsid w:val="00690EC1"/>
    <w:rsid w:val="00692D5E"/>
    <w:rsid w:val="00693C41"/>
    <w:rsid w:val="00694944"/>
    <w:rsid w:val="006A05A2"/>
    <w:rsid w:val="006A1578"/>
    <w:rsid w:val="006A1F78"/>
    <w:rsid w:val="006A52D1"/>
    <w:rsid w:val="006B0F42"/>
    <w:rsid w:val="006B47D7"/>
    <w:rsid w:val="006C01F8"/>
    <w:rsid w:val="006C1D4A"/>
    <w:rsid w:val="006C2BD3"/>
    <w:rsid w:val="006C3DF1"/>
    <w:rsid w:val="006C42EF"/>
    <w:rsid w:val="006C6854"/>
    <w:rsid w:val="006C714B"/>
    <w:rsid w:val="006D5912"/>
    <w:rsid w:val="006D5D71"/>
    <w:rsid w:val="006D794B"/>
    <w:rsid w:val="006E5594"/>
    <w:rsid w:val="006F11EE"/>
    <w:rsid w:val="006F2931"/>
    <w:rsid w:val="006F375E"/>
    <w:rsid w:val="006F3A42"/>
    <w:rsid w:val="006F468D"/>
    <w:rsid w:val="00700C10"/>
    <w:rsid w:val="00701251"/>
    <w:rsid w:val="007042BC"/>
    <w:rsid w:val="00721170"/>
    <w:rsid w:val="00724E8A"/>
    <w:rsid w:val="0073227E"/>
    <w:rsid w:val="0073318D"/>
    <w:rsid w:val="00734181"/>
    <w:rsid w:val="00734732"/>
    <w:rsid w:val="00737FEB"/>
    <w:rsid w:val="007422F3"/>
    <w:rsid w:val="00744DA7"/>
    <w:rsid w:val="007510F2"/>
    <w:rsid w:val="007517BB"/>
    <w:rsid w:val="00751F91"/>
    <w:rsid w:val="007621F0"/>
    <w:rsid w:val="0076490A"/>
    <w:rsid w:val="007703FE"/>
    <w:rsid w:val="007713EF"/>
    <w:rsid w:val="00773D08"/>
    <w:rsid w:val="007740E8"/>
    <w:rsid w:val="00774480"/>
    <w:rsid w:val="0077456F"/>
    <w:rsid w:val="00774CC7"/>
    <w:rsid w:val="00775A53"/>
    <w:rsid w:val="00781258"/>
    <w:rsid w:val="00783E02"/>
    <w:rsid w:val="00785272"/>
    <w:rsid w:val="00786F21"/>
    <w:rsid w:val="00790D6B"/>
    <w:rsid w:val="00792FA3"/>
    <w:rsid w:val="00795F82"/>
    <w:rsid w:val="00796231"/>
    <w:rsid w:val="007A41C3"/>
    <w:rsid w:val="007A4622"/>
    <w:rsid w:val="007A5FD1"/>
    <w:rsid w:val="007A7D99"/>
    <w:rsid w:val="007B1213"/>
    <w:rsid w:val="007B4F15"/>
    <w:rsid w:val="007B6CFD"/>
    <w:rsid w:val="007C0755"/>
    <w:rsid w:val="007C4A03"/>
    <w:rsid w:val="007C5832"/>
    <w:rsid w:val="007C7372"/>
    <w:rsid w:val="007D133A"/>
    <w:rsid w:val="007D1ECE"/>
    <w:rsid w:val="007D22DA"/>
    <w:rsid w:val="007D43BB"/>
    <w:rsid w:val="007D473E"/>
    <w:rsid w:val="007E4102"/>
    <w:rsid w:val="007E4444"/>
    <w:rsid w:val="007E691D"/>
    <w:rsid w:val="007E704A"/>
    <w:rsid w:val="007F35FC"/>
    <w:rsid w:val="007F3ADB"/>
    <w:rsid w:val="00807068"/>
    <w:rsid w:val="008073B5"/>
    <w:rsid w:val="00807D42"/>
    <w:rsid w:val="008112B0"/>
    <w:rsid w:val="00811648"/>
    <w:rsid w:val="008165F8"/>
    <w:rsid w:val="0082121B"/>
    <w:rsid w:val="008225D4"/>
    <w:rsid w:val="00823695"/>
    <w:rsid w:val="008242D3"/>
    <w:rsid w:val="00825F84"/>
    <w:rsid w:val="00834480"/>
    <w:rsid w:val="00835601"/>
    <w:rsid w:val="0084042E"/>
    <w:rsid w:val="00840C52"/>
    <w:rsid w:val="008446F3"/>
    <w:rsid w:val="00845FDD"/>
    <w:rsid w:val="00846EEC"/>
    <w:rsid w:val="00850A18"/>
    <w:rsid w:val="00851296"/>
    <w:rsid w:val="00852395"/>
    <w:rsid w:val="0085248B"/>
    <w:rsid w:val="00853A2D"/>
    <w:rsid w:val="00855BC2"/>
    <w:rsid w:val="00857312"/>
    <w:rsid w:val="00860D8E"/>
    <w:rsid w:val="00870C83"/>
    <w:rsid w:val="00872B47"/>
    <w:rsid w:val="008737E7"/>
    <w:rsid w:val="00873DF1"/>
    <w:rsid w:val="00876D8D"/>
    <w:rsid w:val="00883799"/>
    <w:rsid w:val="008837BE"/>
    <w:rsid w:val="00891C42"/>
    <w:rsid w:val="00891D66"/>
    <w:rsid w:val="00892A3B"/>
    <w:rsid w:val="00895274"/>
    <w:rsid w:val="00895609"/>
    <w:rsid w:val="00895EA3"/>
    <w:rsid w:val="008967DD"/>
    <w:rsid w:val="0089755A"/>
    <w:rsid w:val="008A099F"/>
    <w:rsid w:val="008A20E1"/>
    <w:rsid w:val="008B1100"/>
    <w:rsid w:val="008B2679"/>
    <w:rsid w:val="008B2949"/>
    <w:rsid w:val="008B3F21"/>
    <w:rsid w:val="008B5178"/>
    <w:rsid w:val="008C7DFD"/>
    <w:rsid w:val="008D1243"/>
    <w:rsid w:val="008D171A"/>
    <w:rsid w:val="008D4FAC"/>
    <w:rsid w:val="008D506C"/>
    <w:rsid w:val="008D7EF8"/>
    <w:rsid w:val="008E09EF"/>
    <w:rsid w:val="008E283A"/>
    <w:rsid w:val="008E2E60"/>
    <w:rsid w:val="008E40FF"/>
    <w:rsid w:val="008F14C2"/>
    <w:rsid w:val="008F1A6B"/>
    <w:rsid w:val="008F4F4A"/>
    <w:rsid w:val="008F559B"/>
    <w:rsid w:val="008F75BF"/>
    <w:rsid w:val="008F79AD"/>
    <w:rsid w:val="008F7EA1"/>
    <w:rsid w:val="0090061B"/>
    <w:rsid w:val="009006B4"/>
    <w:rsid w:val="00905015"/>
    <w:rsid w:val="00914B7E"/>
    <w:rsid w:val="009173E6"/>
    <w:rsid w:val="00921A5B"/>
    <w:rsid w:val="0092523E"/>
    <w:rsid w:val="00932C8D"/>
    <w:rsid w:val="00936894"/>
    <w:rsid w:val="00937D81"/>
    <w:rsid w:val="00943006"/>
    <w:rsid w:val="0094356C"/>
    <w:rsid w:val="00950E6F"/>
    <w:rsid w:val="00953563"/>
    <w:rsid w:val="009544B1"/>
    <w:rsid w:val="00954D7F"/>
    <w:rsid w:val="00956B86"/>
    <w:rsid w:val="00957E54"/>
    <w:rsid w:val="0096079E"/>
    <w:rsid w:val="009615E4"/>
    <w:rsid w:val="009618EB"/>
    <w:rsid w:val="0096452E"/>
    <w:rsid w:val="0096548D"/>
    <w:rsid w:val="00967DF2"/>
    <w:rsid w:val="009730F9"/>
    <w:rsid w:val="00973EE2"/>
    <w:rsid w:val="009774C7"/>
    <w:rsid w:val="00977ACD"/>
    <w:rsid w:val="009819C0"/>
    <w:rsid w:val="0098208C"/>
    <w:rsid w:val="009822EA"/>
    <w:rsid w:val="009910AB"/>
    <w:rsid w:val="009929CB"/>
    <w:rsid w:val="0099764C"/>
    <w:rsid w:val="009A44E3"/>
    <w:rsid w:val="009A4731"/>
    <w:rsid w:val="009A7AFF"/>
    <w:rsid w:val="009B354B"/>
    <w:rsid w:val="009B6B3E"/>
    <w:rsid w:val="009C397F"/>
    <w:rsid w:val="009C5DA1"/>
    <w:rsid w:val="009D12D6"/>
    <w:rsid w:val="009D2375"/>
    <w:rsid w:val="009D3768"/>
    <w:rsid w:val="009D6045"/>
    <w:rsid w:val="009E0667"/>
    <w:rsid w:val="009E1E0F"/>
    <w:rsid w:val="009E7C37"/>
    <w:rsid w:val="009F241E"/>
    <w:rsid w:val="009F4973"/>
    <w:rsid w:val="009F622A"/>
    <w:rsid w:val="009F6259"/>
    <w:rsid w:val="00A005EF"/>
    <w:rsid w:val="00A0188B"/>
    <w:rsid w:val="00A02CAB"/>
    <w:rsid w:val="00A0355E"/>
    <w:rsid w:val="00A03E82"/>
    <w:rsid w:val="00A0750B"/>
    <w:rsid w:val="00A10898"/>
    <w:rsid w:val="00A10C47"/>
    <w:rsid w:val="00A10D01"/>
    <w:rsid w:val="00A132D6"/>
    <w:rsid w:val="00A211B2"/>
    <w:rsid w:val="00A21EA2"/>
    <w:rsid w:val="00A23C5B"/>
    <w:rsid w:val="00A24293"/>
    <w:rsid w:val="00A25B8C"/>
    <w:rsid w:val="00A3059F"/>
    <w:rsid w:val="00A32C3D"/>
    <w:rsid w:val="00A33AB4"/>
    <w:rsid w:val="00A33F87"/>
    <w:rsid w:val="00A35CA9"/>
    <w:rsid w:val="00A372DB"/>
    <w:rsid w:val="00A44639"/>
    <w:rsid w:val="00A50CD9"/>
    <w:rsid w:val="00A51DE2"/>
    <w:rsid w:val="00A560F7"/>
    <w:rsid w:val="00A576C9"/>
    <w:rsid w:val="00A61054"/>
    <w:rsid w:val="00A6361A"/>
    <w:rsid w:val="00A75B4C"/>
    <w:rsid w:val="00A8521B"/>
    <w:rsid w:val="00A90B64"/>
    <w:rsid w:val="00A94E64"/>
    <w:rsid w:val="00AB03D2"/>
    <w:rsid w:val="00AB3E8F"/>
    <w:rsid w:val="00AB4D48"/>
    <w:rsid w:val="00AB508C"/>
    <w:rsid w:val="00AD296E"/>
    <w:rsid w:val="00AD3A5F"/>
    <w:rsid w:val="00AD3E25"/>
    <w:rsid w:val="00AD59B7"/>
    <w:rsid w:val="00AE0171"/>
    <w:rsid w:val="00AE040A"/>
    <w:rsid w:val="00AE0691"/>
    <w:rsid w:val="00AE39E5"/>
    <w:rsid w:val="00AF39E0"/>
    <w:rsid w:val="00AF41B9"/>
    <w:rsid w:val="00B00F4D"/>
    <w:rsid w:val="00B01BAC"/>
    <w:rsid w:val="00B072E6"/>
    <w:rsid w:val="00B131D5"/>
    <w:rsid w:val="00B14032"/>
    <w:rsid w:val="00B140B1"/>
    <w:rsid w:val="00B17B41"/>
    <w:rsid w:val="00B2113A"/>
    <w:rsid w:val="00B22DB1"/>
    <w:rsid w:val="00B22F5A"/>
    <w:rsid w:val="00B30CBF"/>
    <w:rsid w:val="00B332BD"/>
    <w:rsid w:val="00B33B17"/>
    <w:rsid w:val="00B33F08"/>
    <w:rsid w:val="00B37859"/>
    <w:rsid w:val="00B424C8"/>
    <w:rsid w:val="00B43215"/>
    <w:rsid w:val="00B448DE"/>
    <w:rsid w:val="00B464C5"/>
    <w:rsid w:val="00B50D6E"/>
    <w:rsid w:val="00B52B07"/>
    <w:rsid w:val="00B52ED3"/>
    <w:rsid w:val="00B53801"/>
    <w:rsid w:val="00B53AFA"/>
    <w:rsid w:val="00B54591"/>
    <w:rsid w:val="00B5531D"/>
    <w:rsid w:val="00B57255"/>
    <w:rsid w:val="00B578D3"/>
    <w:rsid w:val="00B60000"/>
    <w:rsid w:val="00B670E5"/>
    <w:rsid w:val="00B70C04"/>
    <w:rsid w:val="00B71611"/>
    <w:rsid w:val="00B71940"/>
    <w:rsid w:val="00B7672F"/>
    <w:rsid w:val="00B76969"/>
    <w:rsid w:val="00B921BB"/>
    <w:rsid w:val="00B929A4"/>
    <w:rsid w:val="00B93727"/>
    <w:rsid w:val="00B937F9"/>
    <w:rsid w:val="00B93859"/>
    <w:rsid w:val="00B947E5"/>
    <w:rsid w:val="00BA07CC"/>
    <w:rsid w:val="00BA179D"/>
    <w:rsid w:val="00BA4062"/>
    <w:rsid w:val="00BB03C6"/>
    <w:rsid w:val="00BB61CF"/>
    <w:rsid w:val="00BC031F"/>
    <w:rsid w:val="00BC3A5B"/>
    <w:rsid w:val="00BC4177"/>
    <w:rsid w:val="00BD054A"/>
    <w:rsid w:val="00BD6DD9"/>
    <w:rsid w:val="00BD7C90"/>
    <w:rsid w:val="00BE2D99"/>
    <w:rsid w:val="00BF0376"/>
    <w:rsid w:val="00BF1664"/>
    <w:rsid w:val="00BF3835"/>
    <w:rsid w:val="00BF4133"/>
    <w:rsid w:val="00BF4CE6"/>
    <w:rsid w:val="00BF5A54"/>
    <w:rsid w:val="00C0129D"/>
    <w:rsid w:val="00C1221A"/>
    <w:rsid w:val="00C12C7D"/>
    <w:rsid w:val="00C13C83"/>
    <w:rsid w:val="00C15ECB"/>
    <w:rsid w:val="00C17D38"/>
    <w:rsid w:val="00C210FC"/>
    <w:rsid w:val="00C22060"/>
    <w:rsid w:val="00C23098"/>
    <w:rsid w:val="00C24334"/>
    <w:rsid w:val="00C25BFD"/>
    <w:rsid w:val="00C31994"/>
    <w:rsid w:val="00C338EB"/>
    <w:rsid w:val="00C348E2"/>
    <w:rsid w:val="00C36393"/>
    <w:rsid w:val="00C40689"/>
    <w:rsid w:val="00C4226E"/>
    <w:rsid w:val="00C42B6B"/>
    <w:rsid w:val="00C4307A"/>
    <w:rsid w:val="00C436A5"/>
    <w:rsid w:val="00C45A41"/>
    <w:rsid w:val="00C4658E"/>
    <w:rsid w:val="00C47489"/>
    <w:rsid w:val="00C50CFE"/>
    <w:rsid w:val="00C570EA"/>
    <w:rsid w:val="00C57187"/>
    <w:rsid w:val="00C573A9"/>
    <w:rsid w:val="00C63D45"/>
    <w:rsid w:val="00C64299"/>
    <w:rsid w:val="00C65447"/>
    <w:rsid w:val="00C67272"/>
    <w:rsid w:val="00C67B0E"/>
    <w:rsid w:val="00C67FAD"/>
    <w:rsid w:val="00C71F4B"/>
    <w:rsid w:val="00C72E61"/>
    <w:rsid w:val="00C73AB5"/>
    <w:rsid w:val="00C75466"/>
    <w:rsid w:val="00C759D8"/>
    <w:rsid w:val="00C839BE"/>
    <w:rsid w:val="00C86AA6"/>
    <w:rsid w:val="00C872A8"/>
    <w:rsid w:val="00C87E3A"/>
    <w:rsid w:val="00C90B59"/>
    <w:rsid w:val="00C91CB9"/>
    <w:rsid w:val="00C939E5"/>
    <w:rsid w:val="00C95B4F"/>
    <w:rsid w:val="00CA17E9"/>
    <w:rsid w:val="00CA1DBB"/>
    <w:rsid w:val="00CA252B"/>
    <w:rsid w:val="00CA2FE5"/>
    <w:rsid w:val="00CA3BA9"/>
    <w:rsid w:val="00CA4E52"/>
    <w:rsid w:val="00CA7445"/>
    <w:rsid w:val="00CB1829"/>
    <w:rsid w:val="00CB26CB"/>
    <w:rsid w:val="00CB703E"/>
    <w:rsid w:val="00CC2246"/>
    <w:rsid w:val="00CC6512"/>
    <w:rsid w:val="00CD6BBA"/>
    <w:rsid w:val="00CD6C8D"/>
    <w:rsid w:val="00CE289C"/>
    <w:rsid w:val="00CE5108"/>
    <w:rsid w:val="00CF134D"/>
    <w:rsid w:val="00CF29EE"/>
    <w:rsid w:val="00CF64DD"/>
    <w:rsid w:val="00D02D8B"/>
    <w:rsid w:val="00D04650"/>
    <w:rsid w:val="00D04F44"/>
    <w:rsid w:val="00D058A4"/>
    <w:rsid w:val="00D05909"/>
    <w:rsid w:val="00D05BC0"/>
    <w:rsid w:val="00D06F2E"/>
    <w:rsid w:val="00D076A1"/>
    <w:rsid w:val="00D11AFB"/>
    <w:rsid w:val="00D16E64"/>
    <w:rsid w:val="00D209B1"/>
    <w:rsid w:val="00D23B43"/>
    <w:rsid w:val="00D25251"/>
    <w:rsid w:val="00D2719C"/>
    <w:rsid w:val="00D41387"/>
    <w:rsid w:val="00D4200D"/>
    <w:rsid w:val="00D42F06"/>
    <w:rsid w:val="00D4338F"/>
    <w:rsid w:val="00D47260"/>
    <w:rsid w:val="00D5027E"/>
    <w:rsid w:val="00D52F0C"/>
    <w:rsid w:val="00D5377D"/>
    <w:rsid w:val="00D567F4"/>
    <w:rsid w:val="00D5762E"/>
    <w:rsid w:val="00D62352"/>
    <w:rsid w:val="00D67070"/>
    <w:rsid w:val="00D67A21"/>
    <w:rsid w:val="00D70433"/>
    <w:rsid w:val="00D86770"/>
    <w:rsid w:val="00D8777D"/>
    <w:rsid w:val="00D87E70"/>
    <w:rsid w:val="00D93881"/>
    <w:rsid w:val="00D95414"/>
    <w:rsid w:val="00DA1506"/>
    <w:rsid w:val="00DA5A8F"/>
    <w:rsid w:val="00DB5EA5"/>
    <w:rsid w:val="00DC1D68"/>
    <w:rsid w:val="00DC2669"/>
    <w:rsid w:val="00DC3582"/>
    <w:rsid w:val="00DC55DD"/>
    <w:rsid w:val="00DD1D81"/>
    <w:rsid w:val="00DD3142"/>
    <w:rsid w:val="00DD42F4"/>
    <w:rsid w:val="00DD4F91"/>
    <w:rsid w:val="00DD54C8"/>
    <w:rsid w:val="00DD58B7"/>
    <w:rsid w:val="00DD5AE7"/>
    <w:rsid w:val="00DD6833"/>
    <w:rsid w:val="00DE4D8E"/>
    <w:rsid w:val="00DE606A"/>
    <w:rsid w:val="00DE73BE"/>
    <w:rsid w:val="00DF6607"/>
    <w:rsid w:val="00E0482A"/>
    <w:rsid w:val="00E07AF2"/>
    <w:rsid w:val="00E117BB"/>
    <w:rsid w:val="00E131F9"/>
    <w:rsid w:val="00E152B3"/>
    <w:rsid w:val="00E156F2"/>
    <w:rsid w:val="00E30D76"/>
    <w:rsid w:val="00E352E4"/>
    <w:rsid w:val="00E37D68"/>
    <w:rsid w:val="00E450AE"/>
    <w:rsid w:val="00E455E3"/>
    <w:rsid w:val="00E4663C"/>
    <w:rsid w:val="00E47C0A"/>
    <w:rsid w:val="00E50197"/>
    <w:rsid w:val="00E57A1C"/>
    <w:rsid w:val="00E61FA5"/>
    <w:rsid w:val="00E63306"/>
    <w:rsid w:val="00E66637"/>
    <w:rsid w:val="00E72474"/>
    <w:rsid w:val="00E72AC0"/>
    <w:rsid w:val="00E80E8C"/>
    <w:rsid w:val="00E81403"/>
    <w:rsid w:val="00E81730"/>
    <w:rsid w:val="00E83361"/>
    <w:rsid w:val="00E836F2"/>
    <w:rsid w:val="00E83F8E"/>
    <w:rsid w:val="00E85BA6"/>
    <w:rsid w:val="00E8646C"/>
    <w:rsid w:val="00E939EB"/>
    <w:rsid w:val="00EA0A93"/>
    <w:rsid w:val="00EA446E"/>
    <w:rsid w:val="00EB0547"/>
    <w:rsid w:val="00EB6731"/>
    <w:rsid w:val="00EC634D"/>
    <w:rsid w:val="00EC64D8"/>
    <w:rsid w:val="00ED6686"/>
    <w:rsid w:val="00ED7C7F"/>
    <w:rsid w:val="00EF37A2"/>
    <w:rsid w:val="00EF58A6"/>
    <w:rsid w:val="00F12A07"/>
    <w:rsid w:val="00F14C3A"/>
    <w:rsid w:val="00F22083"/>
    <w:rsid w:val="00F30897"/>
    <w:rsid w:val="00F3714D"/>
    <w:rsid w:val="00F3771C"/>
    <w:rsid w:val="00F418D4"/>
    <w:rsid w:val="00F4435F"/>
    <w:rsid w:val="00F4735D"/>
    <w:rsid w:val="00F47785"/>
    <w:rsid w:val="00F47E0C"/>
    <w:rsid w:val="00F61E08"/>
    <w:rsid w:val="00F635C8"/>
    <w:rsid w:val="00F63F0E"/>
    <w:rsid w:val="00F653FD"/>
    <w:rsid w:val="00F661E7"/>
    <w:rsid w:val="00F66767"/>
    <w:rsid w:val="00F70164"/>
    <w:rsid w:val="00F71867"/>
    <w:rsid w:val="00F770D2"/>
    <w:rsid w:val="00F80500"/>
    <w:rsid w:val="00F81C00"/>
    <w:rsid w:val="00F853DB"/>
    <w:rsid w:val="00F85491"/>
    <w:rsid w:val="00F90F7E"/>
    <w:rsid w:val="00F9207A"/>
    <w:rsid w:val="00F95403"/>
    <w:rsid w:val="00F95899"/>
    <w:rsid w:val="00F97E95"/>
    <w:rsid w:val="00FA0A3D"/>
    <w:rsid w:val="00FA0AD8"/>
    <w:rsid w:val="00FA3254"/>
    <w:rsid w:val="00FA7100"/>
    <w:rsid w:val="00FB0D9A"/>
    <w:rsid w:val="00FB3A8F"/>
    <w:rsid w:val="00FB4843"/>
    <w:rsid w:val="00FB75A3"/>
    <w:rsid w:val="00FC1210"/>
    <w:rsid w:val="00FC1292"/>
    <w:rsid w:val="00FC2671"/>
    <w:rsid w:val="00FC4A8D"/>
    <w:rsid w:val="00FC50EC"/>
    <w:rsid w:val="00FC6F22"/>
    <w:rsid w:val="00FD4E83"/>
    <w:rsid w:val="00FD5B1B"/>
    <w:rsid w:val="00FD7688"/>
    <w:rsid w:val="00FF110F"/>
    <w:rsid w:val="00FF141C"/>
    <w:rsid w:val="00FF1BE4"/>
    <w:rsid w:val="00FF340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73A8-BA68-49B3-AA93-2AFACC9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List Table 4 Accent 5"/>
    <w:basedOn w:val="a1"/>
    <w:uiPriority w:val="49"/>
    <w:rsid w:val="00D059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3">
    <w:name w:val="Normal (Web)"/>
    <w:basedOn w:val="a"/>
    <w:uiPriority w:val="99"/>
    <w:semiHidden/>
    <w:unhideWhenUsed/>
    <w:rsid w:val="00D0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3">
    <w:name w:val="Grid Table 1 Light Accent 3"/>
    <w:basedOn w:val="a1"/>
    <w:uiPriority w:val="46"/>
    <w:rsid w:val="002117F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2117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E286F"/>
    <w:pPr>
      <w:ind w:left="720"/>
      <w:contextualSpacing/>
    </w:pPr>
  </w:style>
  <w:style w:type="table" w:styleId="a5">
    <w:name w:val="Table Grid"/>
    <w:basedOn w:val="a1"/>
    <w:uiPriority w:val="59"/>
    <w:rsid w:val="0006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396C-0FAE-49D9-8467-7189AD68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vastweb@yandex.ru</dc:creator>
  <cp:keywords/>
  <dc:description/>
  <cp:lastModifiedBy>Учетная запись Майкрософт</cp:lastModifiedBy>
  <cp:revision>22</cp:revision>
  <dcterms:created xsi:type="dcterms:W3CDTF">2015-06-08T10:33:00Z</dcterms:created>
  <dcterms:modified xsi:type="dcterms:W3CDTF">2015-07-30T02:05:00Z</dcterms:modified>
</cp:coreProperties>
</file>