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869C" w14:textId="55EE7F8F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Проект:</w:t>
      </w:r>
      <w:r w:rsidRPr="0078595A">
        <w:rPr>
          <w:rFonts w:ascii="Times New Roman" w:hAnsi="Times New Roman" w:cs="Times New Roman"/>
          <w:sz w:val="26"/>
          <w:szCs w:val="26"/>
        </w:rPr>
        <w:t xml:space="preserve"> </w:t>
      </w:r>
      <w:r w:rsidR="00D5443C" w:rsidRPr="00D5443C">
        <w:rPr>
          <w:rFonts w:ascii="Times New Roman" w:hAnsi="Times New Roman" w:cs="Times New Roman"/>
          <w:iCs/>
          <w:sz w:val="26"/>
          <w:szCs w:val="26"/>
        </w:rPr>
        <w:t xml:space="preserve">Разработка энергоэффективной технологии </w:t>
      </w:r>
      <w:proofErr w:type="spellStart"/>
      <w:r w:rsidR="00D5443C" w:rsidRPr="00D5443C">
        <w:rPr>
          <w:rFonts w:ascii="Times New Roman" w:hAnsi="Times New Roman" w:cs="Times New Roman"/>
          <w:iCs/>
          <w:sz w:val="26"/>
          <w:szCs w:val="26"/>
        </w:rPr>
        <w:t>послепускового</w:t>
      </w:r>
      <w:proofErr w:type="spellEnd"/>
      <w:r w:rsidR="00D5443C" w:rsidRPr="00D5443C">
        <w:rPr>
          <w:rFonts w:ascii="Times New Roman" w:hAnsi="Times New Roman" w:cs="Times New Roman"/>
          <w:iCs/>
          <w:sz w:val="26"/>
          <w:szCs w:val="26"/>
        </w:rPr>
        <w:t xml:space="preserve"> периода работы высокотемпературного электрохимического устройства получения </w:t>
      </w:r>
      <w:proofErr w:type="spellStart"/>
      <w:r w:rsidR="00D5443C"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="00D5443C" w:rsidRPr="00D5443C">
        <w:rPr>
          <w:rFonts w:ascii="Times New Roman" w:hAnsi="Times New Roman" w:cs="Times New Roman"/>
          <w:iCs/>
          <w:sz w:val="26"/>
          <w:szCs w:val="26"/>
        </w:rPr>
        <w:t xml:space="preserve"> с целью снижения энергозатрат</w:t>
      </w:r>
    </w:p>
    <w:p w14:paraId="1430534B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F6F4C4" w14:textId="77777777" w:rsidR="00D5443C" w:rsidRDefault="0078595A" w:rsidP="00D54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с </w:t>
      </w:r>
      <w:r w:rsidRPr="0078595A">
        <w:rPr>
          <w:rFonts w:ascii="Times New Roman" w:hAnsi="Times New Roman" w:cs="Times New Roman"/>
          <w:b/>
          <w:sz w:val="26"/>
          <w:szCs w:val="26"/>
        </w:rPr>
        <w:t>Министерством образования и науки Российской Федерации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002B78" w14:textId="010F3F2B" w:rsidR="00D5443C" w:rsidRPr="00D5443C" w:rsidRDefault="00D5443C" w:rsidP="00D54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43C">
        <w:rPr>
          <w:rFonts w:ascii="Times New Roman" w:hAnsi="Times New Roman" w:cs="Times New Roman"/>
          <w:bCs/>
          <w:sz w:val="26"/>
          <w:szCs w:val="26"/>
        </w:rPr>
        <w:t xml:space="preserve">Соглашение № 14.578.21.0238 от 26 сентября 2017 года. </w:t>
      </w:r>
    </w:p>
    <w:p w14:paraId="5C909267" w14:textId="77777777" w:rsidR="00D5443C" w:rsidRPr="00D5443C" w:rsidRDefault="00D5443C" w:rsidP="00D54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43C">
        <w:rPr>
          <w:rFonts w:ascii="Times New Roman" w:hAnsi="Times New Roman" w:cs="Times New Roman"/>
          <w:bCs/>
          <w:sz w:val="26"/>
          <w:szCs w:val="26"/>
        </w:rPr>
        <w:t xml:space="preserve">Уникальный идентификатор проекта RFMEFI57817X0238. </w:t>
      </w:r>
    </w:p>
    <w:p w14:paraId="736B349F" w14:textId="314D6458" w:rsidR="0078595A" w:rsidRDefault="00D5443C" w:rsidP="00D54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443C">
        <w:rPr>
          <w:rFonts w:ascii="Times New Roman" w:hAnsi="Times New Roman" w:cs="Times New Roman"/>
          <w:bCs/>
          <w:sz w:val="26"/>
          <w:szCs w:val="26"/>
        </w:rPr>
        <w:t>Номер в системе Электронный Бюджет 075-15-2019-1215.</w:t>
      </w:r>
    </w:p>
    <w:p w14:paraId="1D74B12E" w14:textId="77777777" w:rsidR="00D5443C" w:rsidRDefault="00D5443C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BAADC1" w14:textId="138FEE6F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Руководитель проекта</w:t>
      </w:r>
      <w:r w:rsidRPr="0078595A">
        <w:rPr>
          <w:rFonts w:ascii="Times New Roman" w:hAnsi="Times New Roman" w:cs="Times New Roman"/>
          <w:sz w:val="26"/>
          <w:szCs w:val="26"/>
        </w:rPr>
        <w:t xml:space="preserve">: </w:t>
      </w:r>
      <w:r w:rsidR="00D5443C" w:rsidRPr="00D5443C">
        <w:rPr>
          <w:rFonts w:ascii="Times New Roman" w:hAnsi="Times New Roman" w:cs="Times New Roman"/>
          <w:sz w:val="26"/>
          <w:szCs w:val="26"/>
        </w:rPr>
        <w:t>д.х.н., проф. Зайков Ю.П., зав. каф. ТЭХП ХТИ</w:t>
      </w:r>
      <w:r w:rsidR="006543E8">
        <w:rPr>
          <w:rFonts w:ascii="Times New Roman" w:hAnsi="Times New Roman" w:cs="Times New Roman"/>
          <w:sz w:val="26"/>
          <w:szCs w:val="26"/>
        </w:rPr>
        <w:t xml:space="preserve"> УрФУ</w:t>
      </w:r>
      <w:bookmarkStart w:id="0" w:name="_GoBack"/>
      <w:bookmarkEnd w:id="0"/>
    </w:p>
    <w:p w14:paraId="7B0D832B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A8AC5E" w14:textId="72CE9A9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95A">
        <w:rPr>
          <w:rFonts w:ascii="Times New Roman" w:hAnsi="Times New Roman" w:cs="Times New Roman"/>
          <w:b/>
          <w:sz w:val="26"/>
          <w:szCs w:val="26"/>
        </w:rPr>
        <w:t>Цели и задачи проекта</w:t>
      </w:r>
    </w:p>
    <w:p w14:paraId="0006E865" w14:textId="1A2C45A6" w:rsidR="00D16896" w:rsidRPr="00D16896" w:rsidRDefault="00D5443C" w:rsidP="00D16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5443C">
        <w:rPr>
          <w:rFonts w:ascii="Times New Roman" w:hAnsi="Times New Roman" w:cs="Times New Roman"/>
          <w:sz w:val="26"/>
          <w:szCs w:val="26"/>
        </w:rPr>
        <w:t>Разработка научно-технических основ создания и эксплуатации электрохимических устройств, работающих на принципах высокотемпературной гальванопластики с целью создания новых видов продукции с улучшенными характеристиками, для повышения конкурентоспособности продукции и уменьшения энергетических и материальных затрат при ее производстве.</w:t>
      </w:r>
      <w:r w:rsidR="00D16896" w:rsidRPr="00D16896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29F345C7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98EA89" w14:textId="2617A549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Результаты исследовате</w:t>
      </w:r>
      <w:r>
        <w:rPr>
          <w:rFonts w:ascii="Times New Roman" w:hAnsi="Times New Roman" w:cs="Times New Roman"/>
          <w:b/>
          <w:bCs/>
          <w:sz w:val="26"/>
          <w:szCs w:val="26"/>
        </w:rPr>
        <w:t>льской работы</w:t>
      </w:r>
    </w:p>
    <w:p w14:paraId="49FDAC72" w14:textId="77777777" w:rsidR="00D5443C" w:rsidRPr="00D5443C" w:rsidRDefault="00D5443C" w:rsidP="00D54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5443C">
        <w:rPr>
          <w:rFonts w:ascii="Times New Roman" w:hAnsi="Times New Roman" w:cs="Times New Roman"/>
          <w:iCs/>
          <w:sz w:val="26"/>
          <w:szCs w:val="26"/>
        </w:rPr>
        <w:t xml:space="preserve">В ходе реализации проекта выбраны и обоснованы направления исследований, связанные c определением свойств расплавов, содержащих соединения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или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Re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и электродных процессов в них. Выбраны составы расплавленных электролитов на основе галогенидов щелочных металлов. Разработаны регламенты подготовки фоновых расплавов и расплавов для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электроосаждения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слоев. Впервые выполнены исследования диапазонов гомогенности и свойств расплавов, содержащих рений и иридий. Определены токовые характеристики процессов осаждения. Отработаны приемы осаждения рения на воздухе из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фторборатных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расплавов и получения пленок рения в солянокислых растворах. Синтезированы образцы материалов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, которые исследованы при отжиге 2000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oC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. Установлено, что на границах слоев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образуются диффузионные слои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>/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Re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в продольном и поперечном направлениях.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Микротвердость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материала для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(c 320 до 520 НV) и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Re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(c 380 до 438 HV) слоев возрастает. Материал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сохраняет размеры при газостатическом воздействии. Разработан лабораторный регламент подготовки иридий и рений содержащих расплавов для нанесения покрытий. Выполнена отработка режимов приготовления расплавов солей. Разработаны программы и методики исследовательских испытаний влияния горячего изостатического прессования на материал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и контроля его фазового и химического состава. Разработано техническое задание на проектирование экспериментальной установки для получения материала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, программа и методики испытаний экспериментальной установки. Созданная установка для получения материала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выдержала испытаний. Характеристики подтверждены.</w:t>
      </w:r>
    </w:p>
    <w:p w14:paraId="23CD74C5" w14:textId="77777777" w:rsidR="00D5443C" w:rsidRPr="00D5443C" w:rsidRDefault="00D5443C" w:rsidP="00D54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5443C">
        <w:rPr>
          <w:rFonts w:ascii="Times New Roman" w:hAnsi="Times New Roman" w:cs="Times New Roman"/>
          <w:iCs/>
          <w:sz w:val="26"/>
          <w:szCs w:val="26"/>
        </w:rPr>
        <w:t xml:space="preserve">Разработана эскизная конструкторская документация, технические условия на изготовление экспериментальных образцов камер сгорания КС1Н и КС5Н.  Изготовлены образцы материала и камер KC1Н и КС5Н. Отработаны режимы изготовления отдельных частей камер и оснастки к ним. Разработаны программы и </w:t>
      </w:r>
      <w:r w:rsidRPr="00D5443C">
        <w:rPr>
          <w:rFonts w:ascii="Times New Roman" w:hAnsi="Times New Roman" w:cs="Times New Roman"/>
          <w:iCs/>
          <w:sz w:val="26"/>
          <w:szCs w:val="26"/>
        </w:rPr>
        <w:lastRenderedPageBreak/>
        <w:t>методики исследовательских испытаний экспериментального образцов камер сгорания КС1Н, КС5Н (механические и прочностные свойства, функционирование двигателя с камерами). Выполнены работы по созданию линии производства расплавов солей в составе участка высокотемпературной гальванопластики на АО «Композит». Создано производство и испытательная база для создания и испытания камеры сгорания КС1Н в составе двигателя К1Э. Выполненная подготовка была достаточной для проведения запланированных исследований. Установлено, что применительно к более мощному двигателю К5Э потребуется дооснащение стенда для огневых испытаний.</w:t>
      </w:r>
    </w:p>
    <w:p w14:paraId="656F5003" w14:textId="1C057DDD" w:rsidR="00473126" w:rsidRPr="00A00FC8" w:rsidRDefault="00D5443C" w:rsidP="00D54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5443C">
        <w:rPr>
          <w:rFonts w:ascii="Times New Roman" w:hAnsi="Times New Roman" w:cs="Times New Roman"/>
          <w:iCs/>
          <w:sz w:val="26"/>
          <w:szCs w:val="26"/>
        </w:rPr>
        <w:t xml:space="preserve">Проведенные исследовательские работы являются оригинальными. Результаты согласуются с общепринятыми научными представлениями. Экспериментальные данные согласуются между собой и дополняют друг друга. Впервые полученный трехслойный материал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(благодаря разработанному принципу осаждения сплошного слоя на более электроположительную подложку) имеет потенциал к эксплуатации в открытой атмосфере и вакууме до 2200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oC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. Разработанный полностью электрохимический подход к созданию материала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нуждается в оценке экономической эффективности, однако очевидно, что он обладает преимуществами перед комплексом физических и химических методов. Применявшиеся решения по получению рения в расплавах солей в атмосфере воздуха проведены впервые в мире. Полученные изделия соответствуют мировому уровню, могут заместить возможные аналоги, разрабатываемые NASA. В отличие от возможных аналогов, за счет отработанного принципа осаждения на более электроотрицательную подложку камеры сгорания из </w:t>
      </w:r>
      <w:proofErr w:type="spellStart"/>
      <w:r w:rsidRPr="00D5443C">
        <w:rPr>
          <w:rFonts w:ascii="Times New Roman" w:hAnsi="Times New Roman" w:cs="Times New Roman"/>
          <w:iCs/>
          <w:sz w:val="26"/>
          <w:szCs w:val="26"/>
        </w:rPr>
        <w:t>Ir-Re-Ir</w:t>
      </w:r>
      <w:proofErr w:type="spellEnd"/>
      <w:r w:rsidRPr="00D5443C">
        <w:rPr>
          <w:rFonts w:ascii="Times New Roman" w:hAnsi="Times New Roman" w:cs="Times New Roman"/>
          <w:iCs/>
          <w:sz w:val="26"/>
          <w:szCs w:val="26"/>
        </w:rPr>
        <w:t xml:space="preserve"> материала пригодны к длительной эксплуатации в атмосфере воздуха.</w:t>
      </w:r>
    </w:p>
    <w:p w14:paraId="1A69E5A0" w14:textId="77777777" w:rsidR="00D5443C" w:rsidRDefault="00D5443C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92A2F6" w14:textId="742CB1D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Партнер</w:t>
      </w:r>
      <w:r w:rsidR="00D5443C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</w:p>
    <w:p w14:paraId="1E630E73" w14:textId="4E87B150" w:rsidR="0078595A" w:rsidRDefault="00D5443C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43C">
        <w:rPr>
          <w:rFonts w:ascii="Times New Roman" w:hAnsi="Times New Roman" w:cs="Times New Roman"/>
          <w:sz w:val="26"/>
          <w:szCs w:val="26"/>
        </w:rPr>
        <w:t>АО «Композит»</w:t>
      </w:r>
      <w:r>
        <w:rPr>
          <w:rFonts w:ascii="Times New Roman" w:hAnsi="Times New Roman" w:cs="Times New Roman"/>
          <w:sz w:val="26"/>
          <w:szCs w:val="26"/>
        </w:rPr>
        <w:t>, г. Королев</w:t>
      </w:r>
    </w:p>
    <w:p w14:paraId="3274F6C0" w14:textId="7BB5E3D2" w:rsidR="00D5443C" w:rsidRPr="0078595A" w:rsidRDefault="00D5443C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ФГУП «ОКБ «Факел», г. Калининград</w:t>
      </w:r>
    </w:p>
    <w:p w14:paraId="15B8133E" w14:textId="77777777" w:rsidR="00FA7820" w:rsidRPr="0078595A" w:rsidRDefault="00FA7820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A7820" w:rsidRPr="0078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B8"/>
    <w:rsid w:val="000400FA"/>
    <w:rsid w:val="002D4E65"/>
    <w:rsid w:val="00473126"/>
    <w:rsid w:val="006543E8"/>
    <w:rsid w:val="0078595A"/>
    <w:rsid w:val="009F68E6"/>
    <w:rsid w:val="00A00FC8"/>
    <w:rsid w:val="00C658B8"/>
    <w:rsid w:val="00D16896"/>
    <w:rsid w:val="00D5443C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FF7"/>
  <w15:chartTrackingRefBased/>
  <w15:docId w15:val="{DF6D216C-1227-401C-89AE-19A1576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5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8595A"/>
    <w:rPr>
      <w:rFonts w:ascii="Times New Roman" w:hAnsi="Times New Roman" w:cs="Times New Roman"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8595A"/>
    <w:rPr>
      <w:rFonts w:ascii="Times New Roman" w:hAnsi="Times New Roman" w:cs="Times New Roman"/>
      <w:iCs/>
      <w:sz w:val="24"/>
      <w:szCs w:val="24"/>
    </w:rPr>
  </w:style>
  <w:style w:type="character" w:styleId="a6">
    <w:name w:val="Hyperlink"/>
    <w:basedOn w:val="a0"/>
    <w:uiPriority w:val="99"/>
    <w:unhideWhenUsed/>
    <w:rsid w:val="00A00FC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0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5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8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2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2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Кириллов</dc:creator>
  <cp:keywords/>
  <dc:description/>
  <cp:lastModifiedBy>User</cp:lastModifiedBy>
  <cp:revision>6</cp:revision>
  <dcterms:created xsi:type="dcterms:W3CDTF">2020-01-05T10:57:00Z</dcterms:created>
  <dcterms:modified xsi:type="dcterms:W3CDTF">2020-01-05T11:02:00Z</dcterms:modified>
</cp:coreProperties>
</file>