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C5" w:rsidRPr="00E50A8D" w:rsidRDefault="00A470CD" w:rsidP="00A470CD">
      <w:pPr>
        <w:pageBreakBefore/>
        <w:jc w:val="center"/>
        <w:rPr>
          <w:lang w:val="en-GB"/>
        </w:rPr>
      </w:pPr>
      <w:bookmarkStart w:id="0" w:name="_GoBack"/>
      <w:r w:rsidRPr="00A470CD">
        <w:rPr>
          <w:b/>
          <w:iCs/>
          <w:caps/>
          <w:sz w:val="28"/>
          <w:szCs w:val="28"/>
          <w:lang w:val="en-GB"/>
        </w:rPr>
        <w:t>INTELLIGENT ELECTROMECHANICAL SYSTEM MANAGEMENT SYSTEMS</w:t>
      </w:r>
      <w:bookmarkEnd w:id="0"/>
      <w:r w:rsidRPr="00A470CD">
        <w:rPr>
          <w:b/>
          <w:iCs/>
          <w:caps/>
          <w:sz w:val="28"/>
          <w:szCs w:val="28"/>
          <w:lang w:val="en-US"/>
        </w:rPr>
        <w:t xml:space="preserve">                                                                                                   </w:t>
      </w:r>
      <w:r w:rsidR="00C147C5" w:rsidRPr="00E50A8D">
        <w:rPr>
          <w:sz w:val="28"/>
          <w:szCs w:val="28"/>
          <w:lang w:val="en-GB"/>
        </w:rPr>
        <w:t>GENERAL DESCRIPTION OF THE DISCIPLINE</w:t>
      </w:r>
      <w:r w:rsidR="00C147C5" w:rsidRPr="00E50A8D">
        <w:rPr>
          <w:caps/>
          <w:sz w:val="22"/>
          <w:szCs w:val="22"/>
          <w:lang w:val="en-GB"/>
        </w:rPr>
        <w:t xml:space="preserve"> </w:t>
      </w:r>
      <w:r w:rsidR="00C147C5" w:rsidRPr="00E50A8D">
        <w:rPr>
          <w:i/>
          <w:iCs/>
          <w:caps/>
          <w:sz w:val="28"/>
          <w:szCs w:val="28"/>
          <w:lang w:val="en-GB"/>
        </w:rPr>
        <w:t>INTELLIGENT ELECTROMECHANICAL SYSTEM MANAGEMENT SYSTEMS</w:t>
      </w:r>
    </w:p>
    <w:p w:rsidR="00C147C5" w:rsidRPr="00E50A8D" w:rsidRDefault="00C147C5" w:rsidP="00C147C5">
      <w:pPr>
        <w:pStyle w:val="ConsPlusNormal"/>
        <w:widowControl/>
        <w:jc w:val="both"/>
        <w:rPr>
          <w:rFonts w:ascii="Times New Roman" w:hAnsi="Times New Roman" w:cs="Times New Roman"/>
          <w:spacing w:val="-1"/>
          <w:sz w:val="24"/>
          <w:szCs w:val="24"/>
          <w:lang w:val="en-GB"/>
        </w:rPr>
      </w:pPr>
      <w:r w:rsidRPr="00E50A8D">
        <w:rPr>
          <w:rFonts w:ascii="Times New Roman" w:hAnsi="Times New Roman" w:cs="Times New Roman"/>
          <w:sz w:val="24"/>
          <w:szCs w:val="24"/>
          <w:lang w:val="en-GB"/>
        </w:rPr>
        <w:t>The work programme of the discipline is compiled according to the Federal State Higher Professional Education Standards</w:t>
      </w:r>
    </w:p>
    <w:p w:rsidR="00C147C5" w:rsidRPr="00E50A8D" w:rsidRDefault="00C147C5" w:rsidP="00C147C5">
      <w:pPr>
        <w:pStyle w:val="ConsPlusNormal"/>
        <w:widowControl/>
        <w:ind w:firstLine="0"/>
        <w:jc w:val="both"/>
        <w:rPr>
          <w:rFonts w:ascii="Times New Roman" w:hAnsi="Times New Roman" w:cs="Times New Roman"/>
          <w:spacing w:val="-1"/>
          <w:sz w:val="24"/>
          <w:szCs w:val="24"/>
          <w:lang w:val="en-GB"/>
        </w:rPr>
      </w:pPr>
    </w:p>
    <w:tbl>
      <w:tblPr>
        <w:tblW w:w="9649" w:type="dxa"/>
        <w:tblInd w:w="108" w:type="dxa"/>
        <w:tblLayout w:type="fixed"/>
        <w:tblLook w:val="0000" w:firstRow="0" w:lastRow="0" w:firstColumn="0" w:lastColumn="0" w:noHBand="0" w:noVBand="0"/>
      </w:tblPr>
      <w:tblGrid>
        <w:gridCol w:w="2628"/>
        <w:gridCol w:w="3780"/>
        <w:gridCol w:w="1530"/>
        <w:gridCol w:w="1711"/>
      </w:tblGrid>
      <w:tr w:rsidR="00C147C5" w:rsidRPr="00A470CD" w:rsidTr="00C147C5">
        <w:tc>
          <w:tcPr>
            <w:tcW w:w="2628" w:type="dxa"/>
            <w:vMerge w:val="restart"/>
            <w:tcBorders>
              <w:top w:val="single" w:sz="4" w:space="0" w:color="000000"/>
              <w:left w:val="single" w:sz="4" w:space="0" w:color="000000"/>
              <w:bottom w:val="single" w:sz="4" w:space="0" w:color="000000"/>
            </w:tcBorders>
            <w:shd w:val="clear" w:color="auto" w:fill="auto"/>
            <w:vAlign w:val="center"/>
          </w:tcPr>
          <w:p w:rsidR="00C147C5" w:rsidRPr="00E50A8D" w:rsidRDefault="00C147C5" w:rsidP="00141E52">
            <w:pPr>
              <w:rPr>
                <w:b/>
                <w:bCs/>
                <w:lang w:val="en-GB"/>
              </w:rPr>
            </w:pPr>
            <w:r w:rsidRPr="00E50A8D">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C147C5" w:rsidRPr="00E50A8D" w:rsidRDefault="00C147C5" w:rsidP="00141E52">
            <w:pPr>
              <w:jc w:val="center"/>
              <w:rPr>
                <w:b/>
                <w:bCs/>
                <w:lang w:val="en-GB"/>
              </w:rPr>
            </w:pPr>
            <w:r w:rsidRPr="00E50A8D">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C147C5" w:rsidRPr="00E50A8D" w:rsidRDefault="00C147C5" w:rsidP="00141E52">
            <w:pPr>
              <w:rPr>
                <w:b/>
                <w:bCs/>
                <w:lang w:val="en-GB"/>
              </w:rPr>
            </w:pPr>
            <w:r w:rsidRPr="00E50A8D">
              <w:rPr>
                <w:rStyle w:val="12pt"/>
                <w:rFonts w:eastAsia="Courier New"/>
                <w:lang w:val="en-GB"/>
              </w:rPr>
              <w:t>Details of the order of the Ministry of Education and Science of the Russian Federation on approval and commissioning of the Federal State Higher Educational Standard</w:t>
            </w:r>
          </w:p>
        </w:tc>
      </w:tr>
      <w:tr w:rsidR="00C147C5" w:rsidRPr="00E50A8D" w:rsidTr="00C147C5">
        <w:tc>
          <w:tcPr>
            <w:tcW w:w="2628" w:type="dxa"/>
            <w:vMerge/>
            <w:tcBorders>
              <w:top w:val="single" w:sz="4" w:space="0" w:color="000000"/>
              <w:left w:val="single" w:sz="4" w:space="0" w:color="000000"/>
              <w:bottom w:val="single" w:sz="4" w:space="0" w:color="000000"/>
            </w:tcBorders>
            <w:shd w:val="clear" w:color="auto" w:fill="auto"/>
            <w:vAlign w:val="center"/>
          </w:tcPr>
          <w:p w:rsidR="00C147C5" w:rsidRPr="00E50A8D" w:rsidRDefault="00C147C5" w:rsidP="00141E52">
            <w:pPr>
              <w:snapToGrid w:val="0"/>
              <w:jc w:val="center"/>
              <w:rPr>
                <w:b/>
                <w:sz w:val="20"/>
                <w:szCs w:val="20"/>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C147C5" w:rsidRPr="00E50A8D" w:rsidRDefault="00C147C5" w:rsidP="00141E52">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C147C5" w:rsidRPr="00E50A8D" w:rsidRDefault="00C147C5" w:rsidP="00141E52">
            <w:pPr>
              <w:pStyle w:val="ConsPlusNormal"/>
              <w:widowControl/>
              <w:spacing w:line="271" w:lineRule="auto"/>
              <w:ind w:firstLine="5"/>
              <w:jc w:val="center"/>
              <w:rPr>
                <w:rFonts w:ascii="Times New Roman" w:hAnsi="Times New Roman" w:cs="Times New Roman"/>
                <w:sz w:val="24"/>
                <w:szCs w:val="24"/>
                <w:lang w:val="en-GB"/>
              </w:rPr>
            </w:pPr>
            <w:r w:rsidRPr="00E50A8D">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7C5" w:rsidRPr="00E50A8D" w:rsidRDefault="00C147C5" w:rsidP="00141E52">
            <w:pPr>
              <w:pStyle w:val="ConsPlusNormal"/>
              <w:widowControl/>
              <w:spacing w:line="271" w:lineRule="auto"/>
              <w:ind w:firstLine="5"/>
              <w:jc w:val="center"/>
              <w:rPr>
                <w:rFonts w:ascii="Times New Roman" w:hAnsi="Times New Roman" w:cs="Times New Roman"/>
                <w:sz w:val="24"/>
                <w:szCs w:val="24"/>
                <w:lang w:val="en-GB"/>
              </w:rPr>
            </w:pPr>
            <w:r w:rsidRPr="00E50A8D">
              <w:rPr>
                <w:rStyle w:val="12pt"/>
                <w:rFonts w:eastAsia="Courier New"/>
                <w:lang w:val="en-GB"/>
              </w:rPr>
              <w:t>Date</w:t>
            </w:r>
          </w:p>
        </w:tc>
      </w:tr>
      <w:tr w:rsidR="00C147C5" w:rsidRPr="00E50A8D" w:rsidTr="00C147C5">
        <w:tc>
          <w:tcPr>
            <w:tcW w:w="2628" w:type="dxa"/>
            <w:tcBorders>
              <w:top w:val="single" w:sz="4" w:space="0" w:color="000000"/>
              <w:left w:val="single" w:sz="4" w:space="0" w:color="000000"/>
              <w:bottom w:val="single" w:sz="4" w:space="0" w:color="000000"/>
            </w:tcBorders>
            <w:shd w:val="clear" w:color="auto" w:fill="auto"/>
          </w:tcPr>
          <w:p w:rsidR="00C147C5" w:rsidRPr="00E50A8D" w:rsidRDefault="00C147C5" w:rsidP="00141E52">
            <w:pPr>
              <w:pStyle w:val="ConsPlusNormal"/>
              <w:widowControl/>
              <w:snapToGrid w:val="0"/>
              <w:spacing w:line="271" w:lineRule="auto"/>
              <w:ind w:firstLine="0"/>
              <w:jc w:val="center"/>
              <w:rPr>
                <w:rFonts w:ascii="Times New Roman" w:hAnsi="Times New Roman" w:cs="Times New Roman"/>
                <w:sz w:val="24"/>
                <w:szCs w:val="24"/>
                <w:lang w:val="en-GB"/>
              </w:rPr>
            </w:pPr>
            <w:r w:rsidRPr="00E50A8D">
              <w:rPr>
                <w:rFonts w:ascii="Times New Roman" w:hAnsi="Times New Roman" w:cs="Times New Roman"/>
                <w:sz w:val="24"/>
                <w:szCs w:val="24"/>
                <w:lang w:val="en-GB"/>
              </w:rPr>
              <w:t>13.06.01</w:t>
            </w:r>
          </w:p>
        </w:tc>
        <w:tc>
          <w:tcPr>
            <w:tcW w:w="3780" w:type="dxa"/>
            <w:tcBorders>
              <w:top w:val="single" w:sz="4" w:space="0" w:color="000000"/>
              <w:left w:val="single" w:sz="4" w:space="0" w:color="000000"/>
              <w:bottom w:val="single" w:sz="4" w:space="0" w:color="000000"/>
            </w:tcBorders>
            <w:shd w:val="clear" w:color="auto" w:fill="auto"/>
          </w:tcPr>
          <w:p w:rsidR="00C147C5" w:rsidRPr="00E50A8D" w:rsidRDefault="00C147C5" w:rsidP="00141E52">
            <w:pPr>
              <w:pStyle w:val="ConsPlusNormal"/>
              <w:widowControl/>
              <w:snapToGrid w:val="0"/>
              <w:spacing w:line="271" w:lineRule="auto"/>
              <w:ind w:firstLine="0"/>
              <w:jc w:val="center"/>
              <w:rPr>
                <w:rFonts w:ascii="Times New Roman" w:hAnsi="Times New Roman" w:cs="Times New Roman"/>
                <w:sz w:val="24"/>
                <w:szCs w:val="24"/>
                <w:lang w:val="en-GB"/>
              </w:rPr>
            </w:pPr>
            <w:r w:rsidRPr="00E50A8D">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C147C5" w:rsidRPr="00E50A8D" w:rsidRDefault="00C147C5" w:rsidP="00141E52">
            <w:pPr>
              <w:jc w:val="center"/>
              <w:rPr>
                <w:b/>
                <w:i/>
                <w:iCs/>
                <w:lang w:val="en-GB"/>
              </w:rPr>
            </w:pPr>
            <w:r w:rsidRPr="00E50A8D">
              <w:rPr>
                <w:rStyle w:val="20"/>
                <w:rFonts w:ascii="Times New Roman" w:eastAsia="Courier New" w:hAnsi="Times New Roman" w:cs="Times New Roman"/>
                <w:b w:val="0"/>
                <w:bCs w:val="0"/>
                <w:i w:val="0"/>
                <w:iCs w:val="0"/>
                <w:sz w:val="24"/>
                <w:szCs w:val="24"/>
                <w:lang w:val="en-GB"/>
              </w:rPr>
              <w:t>30 July 2</w:t>
            </w:r>
            <w:r w:rsidRPr="00E50A8D">
              <w:rPr>
                <w:rStyle w:val="11"/>
                <w:rFonts w:eastAsia="Courier New"/>
                <w:bCs/>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147C5" w:rsidRPr="00E50A8D" w:rsidRDefault="00C147C5" w:rsidP="00141E52">
            <w:pPr>
              <w:jc w:val="center"/>
              <w:rPr>
                <w:b/>
                <w:i/>
                <w:iCs/>
                <w:lang w:val="en-GB"/>
              </w:rPr>
            </w:pPr>
            <w:r w:rsidRPr="00E50A8D">
              <w:rPr>
                <w:rStyle w:val="20"/>
                <w:rFonts w:ascii="Times New Roman" w:eastAsia="Courier New" w:hAnsi="Times New Roman" w:cs="Times New Roman"/>
                <w:b w:val="0"/>
                <w:bCs w:val="0"/>
                <w:i w:val="0"/>
                <w:iCs w:val="0"/>
                <w:sz w:val="24"/>
                <w:szCs w:val="24"/>
                <w:lang w:val="en-GB"/>
              </w:rPr>
              <w:t>30 July 2</w:t>
            </w:r>
            <w:r w:rsidRPr="00E50A8D">
              <w:rPr>
                <w:rStyle w:val="11"/>
                <w:rFonts w:eastAsia="Courier New"/>
                <w:bCs/>
                <w:sz w:val="24"/>
                <w:szCs w:val="24"/>
                <w:lang w:val="en-GB"/>
              </w:rPr>
              <w:t>014</w:t>
            </w:r>
          </w:p>
        </w:tc>
      </w:tr>
    </w:tbl>
    <w:p w:rsidR="00C147C5" w:rsidRPr="00E50A8D" w:rsidRDefault="00C147C5" w:rsidP="00C147C5">
      <w:pPr>
        <w:pStyle w:val="ConsPlusNormal"/>
        <w:widowControl/>
        <w:ind w:firstLine="0"/>
        <w:jc w:val="both"/>
        <w:rPr>
          <w:rFonts w:ascii="Times New Roman" w:hAnsi="Times New Roman" w:cs="Times New Roman"/>
          <w:spacing w:val="-1"/>
          <w:sz w:val="24"/>
          <w:szCs w:val="24"/>
          <w:lang w:val="en-GB"/>
        </w:rPr>
      </w:pPr>
    </w:p>
    <w:p w:rsidR="00C147C5" w:rsidRPr="00E50A8D" w:rsidRDefault="00C147C5" w:rsidP="00C147C5">
      <w:pPr>
        <w:autoSpaceDE w:val="0"/>
        <w:autoSpaceDN w:val="0"/>
        <w:adjustRightInd w:val="0"/>
        <w:rPr>
          <w:i/>
          <w:lang w:val="en-GB"/>
        </w:rPr>
      </w:pPr>
      <w:r w:rsidRPr="00E50A8D">
        <w:rPr>
          <w:i/>
          <w:lang w:val="en-GB"/>
        </w:rPr>
        <w:t xml:space="preserve">The order of the Russian Ministry of Education and Science dated 30 July 2014 N 878 On Approval of the Federal State Higher Educational Standard in the Area of Focus 13.06.01 </w:t>
      </w:r>
      <w:r w:rsidRPr="00E50A8D">
        <w:rPr>
          <w:rStyle w:val="11"/>
          <w:rFonts w:eastAsia="Courier New"/>
          <w:i/>
          <w:lang w:val="en-GB"/>
        </w:rPr>
        <w:t>Electrical- and Thermal Engineering</w:t>
      </w:r>
      <w:r w:rsidRPr="00E50A8D">
        <w:rPr>
          <w:i/>
          <w:lang w:val="en-GB"/>
        </w:rPr>
        <w:t xml:space="preserve"> (level of training of highly qualified personnel)</w:t>
      </w:r>
    </w:p>
    <w:p w:rsidR="00C147C5" w:rsidRPr="00E50A8D" w:rsidRDefault="00C147C5" w:rsidP="00C147C5">
      <w:pPr>
        <w:pStyle w:val="ConsPlusNormal"/>
        <w:widowControl/>
        <w:ind w:left="360" w:firstLine="0"/>
        <w:jc w:val="both"/>
        <w:rPr>
          <w:rFonts w:ascii="Times New Roman" w:hAnsi="Times New Roman" w:cs="Times New Roman"/>
          <w:spacing w:val="-1"/>
          <w:sz w:val="24"/>
          <w:szCs w:val="24"/>
          <w:lang w:val="en-GB"/>
        </w:rPr>
      </w:pPr>
      <w:r w:rsidRPr="00E50A8D">
        <w:rPr>
          <w:rFonts w:ascii="Times New Roman" w:hAnsi="Times New Roman" w:cs="Times New Roman"/>
          <w:i/>
          <w:sz w:val="24"/>
          <w:szCs w:val="24"/>
          <w:lang w:val="en-GB"/>
        </w:rPr>
        <w:t>(Registered in the Russian Ministry of Justice on 20 August 2014 N 33707)</w:t>
      </w:r>
    </w:p>
    <w:p w:rsidR="00C147C5" w:rsidRPr="00E50A8D" w:rsidRDefault="00C147C5" w:rsidP="00C147C5">
      <w:pPr>
        <w:pStyle w:val="ConsPlusNormal"/>
        <w:widowControl/>
        <w:ind w:firstLine="0"/>
        <w:jc w:val="both"/>
        <w:rPr>
          <w:rFonts w:ascii="Times New Roman" w:hAnsi="Times New Roman" w:cs="Times New Roman"/>
          <w:spacing w:val="-1"/>
          <w:sz w:val="24"/>
          <w:szCs w:val="24"/>
          <w:lang w:val="en-GB"/>
        </w:rPr>
      </w:pPr>
    </w:p>
    <w:p w:rsidR="00C147C5" w:rsidRPr="00E50A8D" w:rsidRDefault="00C147C5" w:rsidP="008107C4">
      <w:pPr>
        <w:pStyle w:val="2"/>
        <w:numPr>
          <w:ilvl w:val="1"/>
          <w:numId w:val="5"/>
        </w:numPr>
        <w:rPr>
          <w:rFonts w:ascii="Times New Roman" w:hAnsi="Times New Roman" w:cs="Times New Roman"/>
          <w:lang w:val="en-GB"/>
        </w:rPr>
      </w:pPr>
      <w:r w:rsidRPr="00E50A8D">
        <w:rPr>
          <w:rFonts w:ascii="Times New Roman" w:hAnsi="Times New Roman" w:cs="Times New Roman"/>
          <w:i w:val="0"/>
          <w:iCs w:val="0"/>
          <w:sz w:val="24"/>
          <w:lang w:val="en-GB"/>
        </w:rPr>
        <w:t>Abstract of the discipline content</w:t>
      </w:r>
    </w:p>
    <w:p w:rsidR="00C147C5" w:rsidRPr="00E50A8D" w:rsidRDefault="008107C4" w:rsidP="00C147C5">
      <w:pPr>
        <w:ind w:firstLine="709"/>
        <w:jc w:val="both"/>
        <w:rPr>
          <w:lang w:val="en-GB"/>
        </w:rPr>
      </w:pPr>
      <w:r w:rsidRPr="00E50A8D">
        <w:rPr>
          <w:rStyle w:val="FontStyle19"/>
          <w:iCs/>
          <w:lang w:val="en-GB"/>
        </w:rPr>
        <w:t>The</w:t>
      </w:r>
      <w:r w:rsidR="00C147C5" w:rsidRPr="00E50A8D">
        <w:rPr>
          <w:rStyle w:val="FontStyle19"/>
          <w:iCs/>
          <w:lang w:val="en-GB"/>
        </w:rPr>
        <w:t xml:space="preserve"> discipline </w:t>
      </w:r>
      <w:r w:rsidRPr="00E50A8D">
        <w:rPr>
          <w:i/>
          <w:iCs/>
          <w:lang w:val="en-GB"/>
        </w:rPr>
        <w:t>Intel</w:t>
      </w:r>
      <w:r w:rsidRPr="00E50A8D">
        <w:rPr>
          <w:bCs/>
          <w:i/>
          <w:iCs/>
          <w:lang w:val="en-GB"/>
        </w:rPr>
        <w:t>ligent Electromechanical System</w:t>
      </w:r>
      <w:r w:rsidRPr="00E50A8D">
        <w:rPr>
          <w:i/>
          <w:iCs/>
          <w:lang w:val="en-GB"/>
        </w:rPr>
        <w:t xml:space="preserve"> Management Systems</w:t>
      </w:r>
      <w:r w:rsidRPr="00E50A8D">
        <w:rPr>
          <w:lang w:val="en-GB"/>
        </w:rPr>
        <w:t xml:space="preserve"> studies the fundamentals of the theory and methodology of creating intelligent control systems and the construction on their basis of mechatronic systems for process control and robotic systems</w:t>
      </w:r>
      <w:r w:rsidR="00C147C5" w:rsidRPr="00E50A8D">
        <w:rPr>
          <w:rStyle w:val="FontStyle19"/>
          <w:iCs/>
          <w:lang w:val="en-GB"/>
        </w:rPr>
        <w:t>.</w:t>
      </w:r>
    </w:p>
    <w:p w:rsidR="008107C4" w:rsidRPr="00E50A8D" w:rsidRDefault="008107C4" w:rsidP="008107C4">
      <w:pPr>
        <w:pStyle w:val="2"/>
        <w:numPr>
          <w:ilvl w:val="1"/>
          <w:numId w:val="5"/>
        </w:numPr>
        <w:rPr>
          <w:rFonts w:ascii="Times New Roman" w:hAnsi="Times New Roman" w:cs="Times New Roman"/>
          <w:shd w:val="clear" w:color="auto" w:fill="00FF00"/>
          <w:lang w:val="en-GB"/>
        </w:rPr>
      </w:pPr>
      <w:bookmarkStart w:id="1" w:name="_Toc406419863"/>
      <w:bookmarkStart w:id="2" w:name="_Toc495781873"/>
      <w:bookmarkStart w:id="3" w:name="_Toc495942619"/>
      <w:r w:rsidRPr="00E50A8D">
        <w:rPr>
          <w:rFonts w:ascii="Times New Roman" w:hAnsi="Times New Roman" w:cs="Times New Roman"/>
          <w:i w:val="0"/>
          <w:sz w:val="24"/>
          <w:szCs w:val="24"/>
          <w:lang w:val="en-GB"/>
        </w:rPr>
        <w:t xml:space="preserve">Discipline mastering </w:t>
      </w:r>
      <w:bookmarkEnd w:id="1"/>
      <w:r w:rsidRPr="00E50A8D">
        <w:rPr>
          <w:rFonts w:ascii="Times New Roman" w:hAnsi="Times New Roman" w:cs="Times New Roman"/>
          <w:i w:val="0"/>
          <w:sz w:val="24"/>
          <w:szCs w:val="24"/>
          <w:lang w:val="en-GB"/>
        </w:rPr>
        <w:t>outcome</w:t>
      </w:r>
      <w:bookmarkEnd w:id="2"/>
      <w:bookmarkEnd w:id="3"/>
      <w:r w:rsidRPr="00E50A8D">
        <w:rPr>
          <w:rFonts w:ascii="Times New Roman" w:hAnsi="Times New Roman" w:cs="Times New Roman"/>
          <w:i w:val="0"/>
          <w:sz w:val="24"/>
          <w:szCs w:val="24"/>
          <w:lang w:val="en-GB"/>
        </w:rPr>
        <w:t xml:space="preserve"> planned</w:t>
      </w:r>
    </w:p>
    <w:p w:rsidR="00B54487" w:rsidRPr="00E50A8D" w:rsidRDefault="008107C4" w:rsidP="00B54487">
      <w:pPr>
        <w:rPr>
          <w:lang w:val="en-GB"/>
        </w:rPr>
      </w:pPr>
      <w:r w:rsidRPr="00E50A8D">
        <w:rPr>
          <w:lang w:val="en-GB"/>
        </w:rPr>
        <w:t>As a result of mastering the discipline, students should obtain the competencies as follows</w:t>
      </w:r>
      <w:r w:rsidRPr="00E50A8D">
        <w:rPr>
          <w:spacing w:val="-5"/>
          <w:lang w:val="en-GB"/>
        </w:rPr>
        <w:t>:</w:t>
      </w:r>
    </w:p>
    <w:p w:rsidR="008107C4" w:rsidRPr="00E50A8D" w:rsidRDefault="008107C4" w:rsidP="008107C4">
      <w:pPr>
        <w:pStyle w:val="a3"/>
        <w:numPr>
          <w:ilvl w:val="0"/>
          <w:numId w:val="3"/>
        </w:numPr>
        <w:jc w:val="both"/>
        <w:rPr>
          <w:sz w:val="20"/>
          <w:szCs w:val="20"/>
          <w:lang w:val="en-GB"/>
        </w:rPr>
      </w:pPr>
      <w:r w:rsidRPr="00E50A8D">
        <w:rPr>
          <w:sz w:val="24"/>
          <w:lang w:val="en-GB"/>
        </w:rPr>
        <w:t>the research culture, also by making use of the latest information and communication technologies (GPC-2);</w:t>
      </w:r>
    </w:p>
    <w:p w:rsidR="008107C4" w:rsidRPr="00E50A8D" w:rsidRDefault="008107C4" w:rsidP="008107C4">
      <w:pPr>
        <w:pStyle w:val="a3"/>
        <w:numPr>
          <w:ilvl w:val="0"/>
          <w:numId w:val="3"/>
        </w:numPr>
        <w:jc w:val="both"/>
        <w:rPr>
          <w:sz w:val="20"/>
          <w:szCs w:val="20"/>
          <w:lang w:val="en-GB"/>
        </w:rPr>
      </w:pPr>
      <w:r w:rsidRPr="00E50A8D">
        <w:rPr>
          <w:sz w:val="24"/>
          <w:lang w:val="en-GB"/>
        </w:rPr>
        <w:t>the ability to develop new research methods and use them in independent research activities in the professional activities (GPC-3);</w:t>
      </w:r>
    </w:p>
    <w:p w:rsidR="00B54487" w:rsidRPr="00E50A8D" w:rsidRDefault="00B54487" w:rsidP="00B54487">
      <w:pPr>
        <w:rPr>
          <w:lang w:val="en-GB"/>
        </w:rPr>
      </w:pPr>
    </w:p>
    <w:p w:rsidR="003602CA" w:rsidRPr="00E50A8D" w:rsidRDefault="003602CA" w:rsidP="003602CA">
      <w:pPr>
        <w:rPr>
          <w:lang w:val="en-GB"/>
        </w:rPr>
      </w:pPr>
      <w:r w:rsidRPr="00E50A8D">
        <w:rPr>
          <w:lang w:val="en-GB"/>
        </w:rPr>
        <w:t>As a result of mastering the discipline, a student should:</w:t>
      </w:r>
    </w:p>
    <w:p w:rsidR="003602CA" w:rsidRPr="00E50A8D" w:rsidRDefault="003602CA" w:rsidP="003602CA">
      <w:pPr>
        <w:rPr>
          <w:lang w:val="en-GB"/>
        </w:rPr>
      </w:pPr>
    </w:p>
    <w:p w:rsidR="003602CA" w:rsidRPr="00E50A8D" w:rsidRDefault="003602CA" w:rsidP="003602CA">
      <w:pPr>
        <w:rPr>
          <w:b/>
          <w:bCs/>
          <w:lang w:val="en-GB"/>
        </w:rPr>
      </w:pPr>
      <w:r w:rsidRPr="00E50A8D">
        <w:rPr>
          <w:b/>
          <w:bCs/>
          <w:lang w:val="en-GB"/>
        </w:rPr>
        <w:t>Know:</w:t>
      </w:r>
    </w:p>
    <w:p w:rsidR="003602CA" w:rsidRPr="00E50A8D" w:rsidRDefault="003602CA" w:rsidP="003602CA">
      <w:pPr>
        <w:pStyle w:val="a3"/>
        <w:numPr>
          <w:ilvl w:val="0"/>
          <w:numId w:val="7"/>
        </w:numPr>
        <w:rPr>
          <w:sz w:val="24"/>
          <w:szCs w:val="22"/>
          <w:lang w:val="en-GB"/>
        </w:rPr>
      </w:pPr>
      <w:r w:rsidRPr="00E50A8D">
        <w:rPr>
          <w:sz w:val="24"/>
          <w:szCs w:val="22"/>
          <w:lang w:val="en-GB"/>
        </w:rPr>
        <w:t>modern natural science and applied problems in the field of intelligent control systems in electrical engineering, methods and means for their solution in research, design, production, technology-related and other professional activities,</w:t>
      </w:r>
    </w:p>
    <w:p w:rsidR="00EC428A" w:rsidRPr="00E50A8D" w:rsidRDefault="003602CA" w:rsidP="003602CA">
      <w:pPr>
        <w:pStyle w:val="a3"/>
        <w:numPr>
          <w:ilvl w:val="0"/>
          <w:numId w:val="7"/>
        </w:numPr>
        <w:rPr>
          <w:sz w:val="24"/>
          <w:szCs w:val="22"/>
          <w:lang w:val="en-GB"/>
        </w:rPr>
      </w:pPr>
      <w:r w:rsidRPr="00E50A8D">
        <w:rPr>
          <w:sz w:val="24"/>
          <w:szCs w:val="22"/>
          <w:lang w:val="en-GB"/>
        </w:rPr>
        <w:t>perspective areas of development of both domestic and foreign intellectual control technologies used in the electrical machinery.</w:t>
      </w:r>
    </w:p>
    <w:p w:rsidR="00EC428A" w:rsidRPr="00E50A8D" w:rsidRDefault="00EC428A" w:rsidP="00B54487">
      <w:pPr>
        <w:rPr>
          <w:lang w:val="en-GB"/>
        </w:rPr>
      </w:pPr>
    </w:p>
    <w:p w:rsidR="003602CA" w:rsidRPr="00E50A8D" w:rsidRDefault="003602CA" w:rsidP="003602CA">
      <w:pPr>
        <w:rPr>
          <w:b/>
          <w:bCs/>
          <w:lang w:val="en-GB"/>
        </w:rPr>
      </w:pPr>
      <w:r w:rsidRPr="00E50A8D">
        <w:rPr>
          <w:b/>
          <w:bCs/>
          <w:lang w:val="en-GB"/>
        </w:rPr>
        <w:t>Be able:</w:t>
      </w:r>
    </w:p>
    <w:p w:rsidR="003602CA" w:rsidRPr="00E50A8D" w:rsidRDefault="003602CA" w:rsidP="003602CA">
      <w:pPr>
        <w:pStyle w:val="a3"/>
        <w:numPr>
          <w:ilvl w:val="0"/>
          <w:numId w:val="7"/>
        </w:numPr>
        <w:rPr>
          <w:sz w:val="24"/>
          <w:szCs w:val="22"/>
          <w:lang w:val="en-GB"/>
        </w:rPr>
      </w:pPr>
      <w:r w:rsidRPr="00E50A8D">
        <w:rPr>
          <w:sz w:val="24"/>
          <w:szCs w:val="22"/>
          <w:lang w:val="en-GB"/>
        </w:rPr>
        <w:t>to apply innovative technologies on reconstructed and newly constructed electrical facilities.</w:t>
      </w:r>
    </w:p>
    <w:p w:rsidR="003602CA" w:rsidRPr="00E50A8D" w:rsidRDefault="003602CA" w:rsidP="003602CA">
      <w:pPr>
        <w:rPr>
          <w:b/>
          <w:bCs/>
          <w:lang w:val="en-GB"/>
        </w:rPr>
      </w:pPr>
      <w:r w:rsidRPr="00E50A8D">
        <w:rPr>
          <w:b/>
          <w:bCs/>
          <w:lang w:val="en-GB"/>
        </w:rPr>
        <w:t>Demonstrate skills and experience:</w:t>
      </w:r>
    </w:p>
    <w:p w:rsidR="003602CA" w:rsidRPr="00E50A8D" w:rsidRDefault="003602CA" w:rsidP="003602CA">
      <w:pPr>
        <w:pStyle w:val="a3"/>
        <w:numPr>
          <w:ilvl w:val="0"/>
          <w:numId w:val="7"/>
        </w:numPr>
        <w:rPr>
          <w:sz w:val="24"/>
          <w:szCs w:val="22"/>
          <w:lang w:val="en-GB"/>
        </w:rPr>
      </w:pPr>
      <w:r w:rsidRPr="00E50A8D">
        <w:rPr>
          <w:sz w:val="24"/>
          <w:szCs w:val="22"/>
          <w:lang w:val="en-GB"/>
        </w:rPr>
        <w:t>methods for improving the electrical system management systems.</w:t>
      </w:r>
    </w:p>
    <w:p w:rsidR="00B54487" w:rsidRPr="00E50A8D" w:rsidRDefault="00B54487" w:rsidP="00B54487">
      <w:pPr>
        <w:rPr>
          <w:lang w:val="en-GB"/>
        </w:rPr>
      </w:pPr>
    </w:p>
    <w:tbl>
      <w:tblPr>
        <w:tblW w:w="0" w:type="auto"/>
        <w:tblLayout w:type="fixed"/>
        <w:tblCellMar>
          <w:left w:w="10" w:type="dxa"/>
          <w:right w:w="10" w:type="dxa"/>
        </w:tblCellMar>
        <w:tblLook w:val="0000" w:firstRow="0" w:lastRow="0" w:firstColumn="0" w:lastColumn="0" w:noHBand="0" w:noVBand="0"/>
      </w:tblPr>
      <w:tblGrid>
        <w:gridCol w:w="5256"/>
        <w:gridCol w:w="976"/>
        <w:gridCol w:w="1276"/>
      </w:tblGrid>
      <w:tr w:rsidR="003602CA" w:rsidRPr="00E50A8D" w:rsidTr="00813CB1">
        <w:trPr>
          <w:trHeight w:hRule="exact" w:val="706"/>
        </w:trPr>
        <w:tc>
          <w:tcPr>
            <w:tcW w:w="5256" w:type="dxa"/>
            <w:tcBorders>
              <w:top w:val="single" w:sz="4" w:space="0" w:color="auto"/>
              <w:left w:val="single" w:sz="4" w:space="0" w:color="auto"/>
            </w:tcBorders>
            <w:shd w:val="clear" w:color="auto" w:fill="FFFFFF"/>
            <w:vAlign w:val="center"/>
          </w:tcPr>
          <w:p w:rsidR="003602CA" w:rsidRPr="00E50A8D" w:rsidRDefault="003602CA" w:rsidP="003602CA">
            <w:pPr>
              <w:jc w:val="center"/>
              <w:rPr>
                <w:b/>
                <w:bCs/>
                <w:sz w:val="22"/>
                <w:szCs w:val="22"/>
                <w:lang w:val="en-GB"/>
              </w:rPr>
            </w:pPr>
            <w:r w:rsidRPr="00E50A8D">
              <w:rPr>
                <w:b/>
                <w:bCs/>
                <w:sz w:val="22"/>
                <w:szCs w:val="22"/>
                <w:lang w:val="en-GB"/>
              </w:rPr>
              <w:lastRenderedPageBreak/>
              <w:t>Types of educational activity, forms of control</w:t>
            </w:r>
          </w:p>
        </w:tc>
        <w:tc>
          <w:tcPr>
            <w:tcW w:w="976" w:type="dxa"/>
            <w:tcBorders>
              <w:top w:val="single" w:sz="4" w:space="0" w:color="auto"/>
              <w:left w:val="single" w:sz="4" w:space="0" w:color="auto"/>
            </w:tcBorders>
            <w:shd w:val="clear" w:color="auto" w:fill="FFFFFF"/>
            <w:vAlign w:val="center"/>
          </w:tcPr>
          <w:p w:rsidR="003602CA" w:rsidRPr="00E50A8D" w:rsidRDefault="003602CA" w:rsidP="003602CA">
            <w:pPr>
              <w:jc w:val="center"/>
              <w:rPr>
                <w:b/>
                <w:bCs/>
                <w:sz w:val="22"/>
                <w:szCs w:val="22"/>
                <w:lang w:val="en-GB"/>
              </w:rPr>
            </w:pPr>
            <w:r w:rsidRPr="00E50A8D">
              <w:rPr>
                <w:b/>
                <w:bCs/>
                <w:sz w:val="22"/>
                <w:szCs w:val="22"/>
                <w:lang w:val="en-GB"/>
              </w:rPr>
              <w:t>Total, hours</w:t>
            </w:r>
          </w:p>
        </w:tc>
        <w:tc>
          <w:tcPr>
            <w:tcW w:w="1276" w:type="dxa"/>
            <w:tcBorders>
              <w:top w:val="single" w:sz="4" w:space="0" w:color="auto"/>
              <w:left w:val="single" w:sz="4" w:space="0" w:color="auto"/>
              <w:right w:val="single" w:sz="4" w:space="0" w:color="auto"/>
            </w:tcBorders>
            <w:shd w:val="clear" w:color="auto" w:fill="FFFFFF"/>
          </w:tcPr>
          <w:p w:rsidR="003602CA" w:rsidRPr="00E50A8D" w:rsidRDefault="003602CA" w:rsidP="003602CA">
            <w:pPr>
              <w:jc w:val="center"/>
              <w:rPr>
                <w:b/>
                <w:bCs/>
                <w:color w:val="000000"/>
                <w:sz w:val="22"/>
                <w:szCs w:val="22"/>
                <w:lang w:val="en-GB"/>
              </w:rPr>
            </w:pPr>
            <w:r w:rsidRPr="00E50A8D">
              <w:rPr>
                <w:b/>
                <w:bCs/>
                <w:color w:val="000000"/>
                <w:sz w:val="22"/>
                <w:szCs w:val="22"/>
                <w:lang w:val="en-GB"/>
              </w:rPr>
              <w:t>Term,</w:t>
            </w:r>
          </w:p>
          <w:p w:rsidR="003602CA" w:rsidRPr="00E50A8D" w:rsidRDefault="003602CA" w:rsidP="003602CA">
            <w:pPr>
              <w:jc w:val="center"/>
              <w:rPr>
                <w:sz w:val="22"/>
                <w:szCs w:val="22"/>
                <w:lang w:val="en-GB"/>
              </w:rPr>
            </w:pPr>
            <w:r w:rsidRPr="00E50A8D">
              <w:rPr>
                <w:b/>
                <w:bCs/>
                <w:color w:val="000000"/>
                <w:sz w:val="22"/>
                <w:szCs w:val="22"/>
                <w:lang w:val="en-GB"/>
              </w:rPr>
              <w:t>number</w:t>
            </w:r>
          </w:p>
        </w:tc>
      </w:tr>
      <w:tr w:rsidR="003602CA" w:rsidRPr="00E50A8D" w:rsidTr="003602CA">
        <w:trPr>
          <w:trHeight w:hRule="exact" w:val="298"/>
        </w:trPr>
        <w:tc>
          <w:tcPr>
            <w:tcW w:w="5256" w:type="dxa"/>
            <w:tcBorders>
              <w:left w:val="single" w:sz="4" w:space="0" w:color="auto"/>
            </w:tcBorders>
            <w:shd w:val="clear" w:color="auto" w:fill="FFFFFF"/>
          </w:tcPr>
          <w:p w:rsidR="003602CA" w:rsidRPr="00E50A8D" w:rsidRDefault="003602CA" w:rsidP="003602CA">
            <w:pPr>
              <w:rPr>
                <w:lang w:val="en-GB"/>
              </w:rPr>
            </w:pPr>
          </w:p>
        </w:tc>
        <w:tc>
          <w:tcPr>
            <w:tcW w:w="976" w:type="dxa"/>
            <w:tcBorders>
              <w:left w:val="single" w:sz="4" w:space="0" w:color="auto"/>
            </w:tcBorders>
            <w:shd w:val="clear" w:color="auto" w:fill="FFFFFF"/>
          </w:tcPr>
          <w:p w:rsidR="003602CA" w:rsidRPr="00E50A8D" w:rsidRDefault="003602CA" w:rsidP="003602CA">
            <w:pPr>
              <w:rPr>
                <w:lang w:val="en-GB"/>
              </w:rPr>
            </w:pPr>
          </w:p>
        </w:tc>
        <w:tc>
          <w:tcPr>
            <w:tcW w:w="1276" w:type="dxa"/>
            <w:tcBorders>
              <w:top w:val="single" w:sz="4" w:space="0" w:color="auto"/>
              <w:left w:val="single" w:sz="4" w:space="0" w:color="auto"/>
              <w:right w:val="single" w:sz="4" w:space="0" w:color="auto"/>
            </w:tcBorders>
            <w:shd w:val="clear" w:color="auto" w:fill="FFFFFF"/>
            <w:vAlign w:val="bottom"/>
          </w:tcPr>
          <w:p w:rsidR="003602CA" w:rsidRPr="00E50A8D" w:rsidRDefault="003602CA" w:rsidP="003602CA">
            <w:pPr>
              <w:spacing w:line="230" w:lineRule="exact"/>
              <w:rPr>
                <w:lang w:val="en-GB"/>
              </w:rPr>
            </w:pPr>
            <w:r w:rsidRPr="00E50A8D">
              <w:rPr>
                <w:rStyle w:val="11"/>
                <w:sz w:val="24"/>
                <w:szCs w:val="24"/>
                <w:lang w:val="en-GB"/>
              </w:rPr>
              <w:t>6</w:t>
            </w:r>
          </w:p>
        </w:tc>
      </w:tr>
      <w:tr w:rsidR="003602CA" w:rsidRPr="00E50A8D" w:rsidTr="00421FF0">
        <w:trPr>
          <w:trHeight w:hRule="exact" w:val="331"/>
        </w:trPr>
        <w:tc>
          <w:tcPr>
            <w:tcW w:w="5256" w:type="dxa"/>
            <w:tcBorders>
              <w:top w:val="single" w:sz="4" w:space="0" w:color="auto"/>
              <w:left w:val="single" w:sz="4" w:space="0" w:color="auto"/>
            </w:tcBorders>
            <w:shd w:val="clear" w:color="auto" w:fill="FFFFFF"/>
          </w:tcPr>
          <w:p w:rsidR="003602CA" w:rsidRPr="00E50A8D" w:rsidRDefault="003602CA" w:rsidP="003602CA">
            <w:pPr>
              <w:rPr>
                <w:b/>
                <w:bCs/>
                <w:sz w:val="22"/>
                <w:szCs w:val="22"/>
                <w:lang w:val="en-GB"/>
              </w:rPr>
            </w:pPr>
            <w:r w:rsidRPr="00E50A8D">
              <w:rPr>
                <w:b/>
                <w:bCs/>
                <w:sz w:val="22"/>
                <w:szCs w:val="22"/>
                <w:lang w:val="en-GB"/>
              </w:rPr>
              <w:t>In-class learning, hours</w:t>
            </w:r>
          </w:p>
        </w:tc>
        <w:tc>
          <w:tcPr>
            <w:tcW w:w="976" w:type="dxa"/>
            <w:tcBorders>
              <w:top w:val="single" w:sz="4" w:space="0" w:color="auto"/>
              <w:left w:val="single" w:sz="4" w:space="0" w:color="auto"/>
            </w:tcBorders>
            <w:shd w:val="clear" w:color="auto" w:fill="FFFFFF"/>
            <w:vAlign w:val="bottom"/>
          </w:tcPr>
          <w:p w:rsidR="003602CA" w:rsidRPr="00E50A8D" w:rsidRDefault="003602CA" w:rsidP="003602CA">
            <w:pPr>
              <w:spacing w:line="230" w:lineRule="exact"/>
              <w:rPr>
                <w:lang w:val="en-GB"/>
              </w:rPr>
            </w:pPr>
            <w:r w:rsidRPr="00E50A8D">
              <w:rPr>
                <w:rStyle w:val="11"/>
                <w:sz w:val="24"/>
                <w:szCs w:val="24"/>
                <w:lang w:val="en-GB"/>
              </w:rPr>
              <w:t>4</w:t>
            </w:r>
          </w:p>
        </w:tc>
        <w:tc>
          <w:tcPr>
            <w:tcW w:w="1276" w:type="dxa"/>
            <w:tcBorders>
              <w:top w:val="single" w:sz="4" w:space="0" w:color="auto"/>
              <w:left w:val="single" w:sz="4" w:space="0" w:color="auto"/>
              <w:right w:val="single" w:sz="4" w:space="0" w:color="auto"/>
            </w:tcBorders>
            <w:shd w:val="clear" w:color="auto" w:fill="FFFFFF"/>
            <w:vAlign w:val="bottom"/>
          </w:tcPr>
          <w:p w:rsidR="003602CA" w:rsidRPr="00E50A8D" w:rsidRDefault="003602CA" w:rsidP="003602CA">
            <w:pPr>
              <w:spacing w:line="230" w:lineRule="exact"/>
              <w:rPr>
                <w:lang w:val="en-GB"/>
              </w:rPr>
            </w:pPr>
            <w:r w:rsidRPr="00E50A8D">
              <w:rPr>
                <w:rStyle w:val="11"/>
                <w:sz w:val="24"/>
                <w:szCs w:val="24"/>
                <w:lang w:val="en-GB"/>
              </w:rPr>
              <w:t>4</w:t>
            </w:r>
          </w:p>
        </w:tc>
      </w:tr>
      <w:tr w:rsidR="003602CA" w:rsidRPr="00E50A8D" w:rsidTr="003602CA">
        <w:trPr>
          <w:trHeight w:hRule="exact" w:val="322"/>
        </w:trPr>
        <w:tc>
          <w:tcPr>
            <w:tcW w:w="5256" w:type="dxa"/>
            <w:tcBorders>
              <w:top w:val="single" w:sz="4" w:space="0" w:color="auto"/>
              <w:left w:val="single" w:sz="4" w:space="0" w:color="auto"/>
            </w:tcBorders>
            <w:shd w:val="clear" w:color="auto" w:fill="FFFFFF"/>
          </w:tcPr>
          <w:p w:rsidR="003602CA" w:rsidRPr="00E50A8D" w:rsidRDefault="003602CA" w:rsidP="003602CA">
            <w:pPr>
              <w:rPr>
                <w:sz w:val="22"/>
                <w:szCs w:val="22"/>
                <w:lang w:val="en-GB"/>
              </w:rPr>
            </w:pPr>
            <w:r w:rsidRPr="00E50A8D">
              <w:rPr>
                <w:sz w:val="22"/>
                <w:szCs w:val="22"/>
                <w:lang w:val="en-GB"/>
              </w:rPr>
              <w:t xml:space="preserve">Lectures, </w:t>
            </w:r>
            <w:r w:rsidRPr="00E50A8D">
              <w:rPr>
                <w:bCs/>
                <w:sz w:val="22"/>
                <w:szCs w:val="22"/>
                <w:lang w:val="en-GB"/>
              </w:rPr>
              <w:t>hours</w:t>
            </w:r>
          </w:p>
        </w:tc>
        <w:tc>
          <w:tcPr>
            <w:tcW w:w="976" w:type="dxa"/>
            <w:tcBorders>
              <w:top w:val="single" w:sz="4" w:space="0" w:color="auto"/>
              <w:left w:val="single" w:sz="4" w:space="0" w:color="auto"/>
            </w:tcBorders>
            <w:shd w:val="clear" w:color="auto" w:fill="FFFFFF"/>
          </w:tcPr>
          <w:p w:rsidR="003602CA" w:rsidRPr="00E50A8D" w:rsidRDefault="003602CA" w:rsidP="003602CA">
            <w:pPr>
              <w:spacing w:line="230" w:lineRule="exact"/>
              <w:rPr>
                <w:lang w:val="en-GB"/>
              </w:rPr>
            </w:pPr>
            <w:r w:rsidRPr="00E50A8D">
              <w:rPr>
                <w:rStyle w:val="11"/>
                <w:sz w:val="24"/>
                <w:szCs w:val="24"/>
                <w:lang w:val="en-GB"/>
              </w:rPr>
              <w:t>4</w:t>
            </w:r>
          </w:p>
        </w:tc>
        <w:tc>
          <w:tcPr>
            <w:tcW w:w="1276" w:type="dxa"/>
            <w:tcBorders>
              <w:top w:val="single" w:sz="4" w:space="0" w:color="auto"/>
              <w:left w:val="single" w:sz="4" w:space="0" w:color="auto"/>
              <w:right w:val="single" w:sz="4" w:space="0" w:color="auto"/>
            </w:tcBorders>
            <w:shd w:val="clear" w:color="auto" w:fill="FFFFFF"/>
          </w:tcPr>
          <w:p w:rsidR="003602CA" w:rsidRPr="00E50A8D" w:rsidRDefault="003602CA" w:rsidP="003602CA">
            <w:pPr>
              <w:spacing w:line="230" w:lineRule="exact"/>
              <w:rPr>
                <w:lang w:val="en-GB"/>
              </w:rPr>
            </w:pPr>
            <w:r w:rsidRPr="00E50A8D">
              <w:rPr>
                <w:rStyle w:val="11"/>
                <w:sz w:val="24"/>
                <w:szCs w:val="24"/>
                <w:lang w:val="en-GB"/>
              </w:rPr>
              <w:t>4</w:t>
            </w:r>
          </w:p>
        </w:tc>
      </w:tr>
      <w:tr w:rsidR="003602CA" w:rsidRPr="00E50A8D" w:rsidTr="00421FF0">
        <w:trPr>
          <w:trHeight w:hRule="exact" w:val="331"/>
        </w:trPr>
        <w:tc>
          <w:tcPr>
            <w:tcW w:w="5256" w:type="dxa"/>
            <w:tcBorders>
              <w:top w:val="single" w:sz="4" w:space="0" w:color="auto"/>
              <w:left w:val="single" w:sz="4" w:space="0" w:color="auto"/>
            </w:tcBorders>
            <w:shd w:val="clear" w:color="auto" w:fill="FFFFFF"/>
          </w:tcPr>
          <w:p w:rsidR="003602CA" w:rsidRPr="00E50A8D" w:rsidRDefault="003602CA" w:rsidP="003602CA">
            <w:pPr>
              <w:rPr>
                <w:sz w:val="22"/>
                <w:szCs w:val="22"/>
                <w:lang w:val="en-GB"/>
              </w:rPr>
            </w:pPr>
            <w:r w:rsidRPr="00E50A8D">
              <w:rPr>
                <w:sz w:val="22"/>
                <w:szCs w:val="22"/>
                <w:lang w:val="en-GB"/>
              </w:rPr>
              <w:t>Practical exercises</w:t>
            </w:r>
          </w:p>
        </w:tc>
        <w:tc>
          <w:tcPr>
            <w:tcW w:w="976" w:type="dxa"/>
            <w:tcBorders>
              <w:top w:val="single" w:sz="4" w:space="0" w:color="auto"/>
              <w:left w:val="single" w:sz="4" w:space="0" w:color="auto"/>
            </w:tcBorders>
            <w:shd w:val="clear" w:color="auto" w:fill="FFFFFF"/>
            <w:vAlign w:val="center"/>
          </w:tcPr>
          <w:p w:rsidR="003602CA" w:rsidRPr="00E50A8D" w:rsidRDefault="003602CA" w:rsidP="003602CA">
            <w:pPr>
              <w:spacing w:line="230" w:lineRule="exact"/>
              <w:rPr>
                <w:lang w:val="en-GB"/>
              </w:rPr>
            </w:pPr>
            <w:r w:rsidRPr="00E50A8D">
              <w:rPr>
                <w:rStyle w:val="a5"/>
                <w:sz w:val="24"/>
                <w:szCs w:val="24"/>
                <w:lang w:val="en-GB"/>
              </w:rPr>
              <w:t>-</w:t>
            </w:r>
          </w:p>
        </w:tc>
        <w:tc>
          <w:tcPr>
            <w:tcW w:w="1276" w:type="dxa"/>
            <w:tcBorders>
              <w:top w:val="single" w:sz="4" w:space="0" w:color="auto"/>
              <w:left w:val="single" w:sz="4" w:space="0" w:color="auto"/>
              <w:right w:val="single" w:sz="4" w:space="0" w:color="auto"/>
            </w:tcBorders>
            <w:shd w:val="clear" w:color="auto" w:fill="FFFFFF"/>
            <w:vAlign w:val="center"/>
          </w:tcPr>
          <w:p w:rsidR="003602CA" w:rsidRPr="00E50A8D" w:rsidRDefault="003602CA" w:rsidP="003602CA">
            <w:pPr>
              <w:spacing w:line="230" w:lineRule="exact"/>
              <w:rPr>
                <w:lang w:val="en-GB"/>
              </w:rPr>
            </w:pPr>
            <w:r w:rsidRPr="00E50A8D">
              <w:rPr>
                <w:rStyle w:val="a5"/>
                <w:sz w:val="24"/>
                <w:szCs w:val="24"/>
                <w:lang w:val="en-GB"/>
              </w:rPr>
              <w:t>-</w:t>
            </w:r>
          </w:p>
        </w:tc>
      </w:tr>
      <w:tr w:rsidR="003602CA" w:rsidRPr="00E50A8D" w:rsidTr="00421FF0">
        <w:trPr>
          <w:trHeight w:hRule="exact" w:val="326"/>
        </w:trPr>
        <w:tc>
          <w:tcPr>
            <w:tcW w:w="5256" w:type="dxa"/>
            <w:tcBorders>
              <w:top w:val="single" w:sz="4" w:space="0" w:color="auto"/>
              <w:left w:val="single" w:sz="4" w:space="0" w:color="auto"/>
            </w:tcBorders>
            <w:shd w:val="clear" w:color="auto" w:fill="FFFFFF"/>
          </w:tcPr>
          <w:p w:rsidR="003602CA" w:rsidRPr="00E50A8D" w:rsidRDefault="003602CA" w:rsidP="003602CA">
            <w:pPr>
              <w:rPr>
                <w:sz w:val="22"/>
                <w:szCs w:val="22"/>
                <w:lang w:val="en-GB"/>
              </w:rPr>
            </w:pPr>
            <w:r w:rsidRPr="00E50A8D">
              <w:rPr>
                <w:sz w:val="22"/>
                <w:szCs w:val="22"/>
                <w:lang w:val="en-GB"/>
              </w:rPr>
              <w:t>Laboratory research</w:t>
            </w:r>
          </w:p>
        </w:tc>
        <w:tc>
          <w:tcPr>
            <w:tcW w:w="976" w:type="dxa"/>
            <w:tcBorders>
              <w:top w:val="single" w:sz="4" w:space="0" w:color="auto"/>
              <w:left w:val="single" w:sz="4" w:space="0" w:color="auto"/>
            </w:tcBorders>
            <w:shd w:val="clear" w:color="auto" w:fill="FFFFFF"/>
            <w:vAlign w:val="center"/>
          </w:tcPr>
          <w:p w:rsidR="003602CA" w:rsidRPr="00E50A8D" w:rsidRDefault="003602CA" w:rsidP="003602CA">
            <w:pPr>
              <w:spacing w:line="230" w:lineRule="exact"/>
              <w:rPr>
                <w:lang w:val="en-GB"/>
              </w:rPr>
            </w:pPr>
            <w:r w:rsidRPr="00E50A8D">
              <w:rPr>
                <w:rStyle w:val="a5"/>
                <w:sz w:val="24"/>
                <w:szCs w:val="24"/>
                <w:lang w:val="en-GB"/>
              </w:rPr>
              <w:t>-</w:t>
            </w:r>
          </w:p>
        </w:tc>
        <w:tc>
          <w:tcPr>
            <w:tcW w:w="1276" w:type="dxa"/>
            <w:tcBorders>
              <w:top w:val="single" w:sz="4" w:space="0" w:color="auto"/>
              <w:left w:val="single" w:sz="4" w:space="0" w:color="auto"/>
              <w:right w:val="single" w:sz="4" w:space="0" w:color="auto"/>
            </w:tcBorders>
            <w:shd w:val="clear" w:color="auto" w:fill="FFFFFF"/>
            <w:vAlign w:val="center"/>
          </w:tcPr>
          <w:p w:rsidR="003602CA" w:rsidRPr="00E50A8D" w:rsidRDefault="003602CA" w:rsidP="003602CA">
            <w:pPr>
              <w:spacing w:line="230" w:lineRule="exact"/>
              <w:rPr>
                <w:lang w:val="en-GB"/>
              </w:rPr>
            </w:pPr>
            <w:r w:rsidRPr="00E50A8D">
              <w:rPr>
                <w:rStyle w:val="a5"/>
                <w:sz w:val="24"/>
                <w:szCs w:val="24"/>
                <w:lang w:val="en-GB"/>
              </w:rPr>
              <w:t>-</w:t>
            </w:r>
          </w:p>
        </w:tc>
      </w:tr>
      <w:tr w:rsidR="003F5494" w:rsidRPr="00E50A8D" w:rsidTr="00337DCA">
        <w:trPr>
          <w:trHeight w:hRule="exact" w:val="566"/>
        </w:trPr>
        <w:tc>
          <w:tcPr>
            <w:tcW w:w="5256" w:type="dxa"/>
            <w:tcBorders>
              <w:top w:val="single" w:sz="4" w:space="0" w:color="auto"/>
              <w:left w:val="single" w:sz="4" w:space="0" w:color="auto"/>
            </w:tcBorders>
            <w:shd w:val="clear" w:color="auto" w:fill="FFFFFF"/>
          </w:tcPr>
          <w:p w:rsidR="003F5494" w:rsidRPr="00E50A8D" w:rsidRDefault="003F5494" w:rsidP="003F5494">
            <w:pPr>
              <w:rPr>
                <w:b/>
                <w:bCs/>
                <w:color w:val="000000"/>
                <w:sz w:val="22"/>
                <w:szCs w:val="22"/>
                <w:lang w:val="en-GB"/>
              </w:rPr>
            </w:pPr>
            <w:r w:rsidRPr="00E50A8D">
              <w:rPr>
                <w:b/>
                <w:bCs/>
                <w:sz w:val="22"/>
                <w:szCs w:val="22"/>
                <w:lang w:val="en-GB"/>
              </w:rPr>
              <w:t>Self-guided</w:t>
            </w:r>
            <w:r w:rsidRPr="00E50A8D">
              <w:rPr>
                <w:sz w:val="22"/>
                <w:szCs w:val="22"/>
                <w:lang w:val="en-GB"/>
              </w:rPr>
              <w:t xml:space="preserve"> </w:t>
            </w:r>
            <w:r w:rsidRPr="00E50A8D">
              <w:rPr>
                <w:b/>
                <w:bCs/>
                <w:sz w:val="22"/>
                <w:szCs w:val="22"/>
                <w:lang w:val="en-GB"/>
              </w:rPr>
              <w:t>of graduate students</w:t>
            </w:r>
            <w:r w:rsidRPr="00E50A8D">
              <w:rPr>
                <w:b/>
                <w:bCs/>
                <w:color w:val="000000"/>
                <w:sz w:val="22"/>
                <w:szCs w:val="22"/>
                <w:lang w:val="en-GB"/>
              </w:rPr>
              <w:t xml:space="preserve"> including all the types of the current attestation </w:t>
            </w:r>
          </w:p>
        </w:tc>
        <w:tc>
          <w:tcPr>
            <w:tcW w:w="976" w:type="dxa"/>
            <w:tcBorders>
              <w:top w:val="single" w:sz="4" w:space="0" w:color="auto"/>
              <w:left w:val="single" w:sz="4" w:space="0" w:color="auto"/>
            </w:tcBorders>
            <w:shd w:val="clear" w:color="auto" w:fill="FFFFFF"/>
            <w:vAlign w:val="center"/>
          </w:tcPr>
          <w:p w:rsidR="003F5494" w:rsidRPr="00E50A8D" w:rsidRDefault="003F5494" w:rsidP="003F5494">
            <w:pPr>
              <w:spacing w:line="230" w:lineRule="exact"/>
              <w:rPr>
                <w:lang w:val="en-GB"/>
              </w:rPr>
            </w:pPr>
            <w:r w:rsidRPr="00E50A8D">
              <w:rPr>
                <w:rStyle w:val="11"/>
                <w:sz w:val="24"/>
                <w:szCs w:val="24"/>
                <w:lang w:val="en-GB"/>
              </w:rPr>
              <w:t>104</w:t>
            </w:r>
          </w:p>
        </w:tc>
        <w:tc>
          <w:tcPr>
            <w:tcW w:w="1276" w:type="dxa"/>
            <w:tcBorders>
              <w:top w:val="single" w:sz="4" w:space="0" w:color="auto"/>
              <w:left w:val="single" w:sz="4" w:space="0" w:color="auto"/>
              <w:right w:val="single" w:sz="4" w:space="0" w:color="auto"/>
            </w:tcBorders>
            <w:shd w:val="clear" w:color="auto" w:fill="FFFFFF"/>
            <w:vAlign w:val="center"/>
          </w:tcPr>
          <w:p w:rsidR="003F5494" w:rsidRPr="00E50A8D" w:rsidRDefault="003F5494" w:rsidP="003F5494">
            <w:pPr>
              <w:spacing w:line="230" w:lineRule="exact"/>
              <w:rPr>
                <w:lang w:val="en-GB"/>
              </w:rPr>
            </w:pPr>
            <w:r w:rsidRPr="00E50A8D">
              <w:rPr>
                <w:rStyle w:val="11"/>
                <w:sz w:val="24"/>
                <w:szCs w:val="24"/>
                <w:lang w:val="en-GB"/>
              </w:rPr>
              <w:t>104</w:t>
            </w:r>
          </w:p>
        </w:tc>
      </w:tr>
      <w:tr w:rsidR="003F5494" w:rsidRPr="00E50A8D" w:rsidTr="003602CA">
        <w:trPr>
          <w:trHeight w:hRule="exact" w:val="408"/>
        </w:trPr>
        <w:tc>
          <w:tcPr>
            <w:tcW w:w="5256" w:type="dxa"/>
            <w:tcBorders>
              <w:top w:val="single" w:sz="4" w:space="0" w:color="auto"/>
              <w:left w:val="single" w:sz="4" w:space="0" w:color="auto"/>
            </w:tcBorders>
            <w:shd w:val="clear" w:color="auto" w:fill="FFFFFF"/>
          </w:tcPr>
          <w:p w:rsidR="003F5494" w:rsidRPr="00E50A8D" w:rsidRDefault="003F5494" w:rsidP="003F5494">
            <w:pPr>
              <w:rPr>
                <w:color w:val="000000"/>
                <w:sz w:val="22"/>
                <w:szCs w:val="22"/>
                <w:lang w:val="en-GB"/>
              </w:rPr>
            </w:pPr>
            <w:r w:rsidRPr="00E50A8D">
              <w:rPr>
                <w:b/>
                <w:bCs/>
                <w:color w:val="000000"/>
                <w:sz w:val="22"/>
                <w:szCs w:val="22"/>
                <w:lang w:val="en-GB"/>
              </w:rPr>
              <w:t xml:space="preserve">Interim attestation </w:t>
            </w:r>
          </w:p>
        </w:tc>
        <w:tc>
          <w:tcPr>
            <w:tcW w:w="976" w:type="dxa"/>
            <w:tcBorders>
              <w:top w:val="single" w:sz="4" w:space="0" w:color="auto"/>
              <w:left w:val="single" w:sz="4" w:space="0" w:color="auto"/>
            </w:tcBorders>
            <w:shd w:val="clear" w:color="auto" w:fill="FFFFFF"/>
          </w:tcPr>
          <w:p w:rsidR="003F5494" w:rsidRPr="00E50A8D" w:rsidRDefault="003F5494" w:rsidP="003F5494">
            <w:pPr>
              <w:spacing w:line="230" w:lineRule="exact"/>
              <w:rPr>
                <w:lang w:val="en-GB"/>
              </w:rPr>
            </w:pPr>
            <w:r w:rsidRPr="00E50A8D">
              <w:rPr>
                <w:rStyle w:val="11"/>
                <w:sz w:val="24"/>
                <w:szCs w:val="24"/>
                <w:lang w:val="en-GB"/>
              </w:rPr>
              <w:t>test</w:t>
            </w:r>
          </w:p>
        </w:tc>
        <w:tc>
          <w:tcPr>
            <w:tcW w:w="1276" w:type="dxa"/>
            <w:tcBorders>
              <w:top w:val="single" w:sz="4" w:space="0" w:color="auto"/>
              <w:left w:val="single" w:sz="4" w:space="0" w:color="auto"/>
              <w:right w:val="single" w:sz="4" w:space="0" w:color="auto"/>
            </w:tcBorders>
            <w:shd w:val="clear" w:color="auto" w:fill="FFFFFF"/>
          </w:tcPr>
          <w:p w:rsidR="003F5494" w:rsidRPr="00E50A8D" w:rsidRDefault="003F5494" w:rsidP="003F5494">
            <w:pPr>
              <w:spacing w:line="230" w:lineRule="exact"/>
              <w:rPr>
                <w:lang w:val="en-GB"/>
              </w:rPr>
            </w:pPr>
            <w:r w:rsidRPr="00E50A8D">
              <w:rPr>
                <w:rStyle w:val="11"/>
                <w:sz w:val="24"/>
                <w:szCs w:val="24"/>
                <w:lang w:val="en-GB"/>
              </w:rPr>
              <w:t>test</w:t>
            </w:r>
          </w:p>
        </w:tc>
      </w:tr>
      <w:tr w:rsidR="003F5494" w:rsidRPr="00E50A8D" w:rsidTr="00337DCA">
        <w:trPr>
          <w:trHeight w:hRule="exact" w:val="326"/>
        </w:trPr>
        <w:tc>
          <w:tcPr>
            <w:tcW w:w="5256" w:type="dxa"/>
            <w:tcBorders>
              <w:top w:val="single" w:sz="4" w:space="0" w:color="auto"/>
              <w:left w:val="single" w:sz="4" w:space="0" w:color="auto"/>
            </w:tcBorders>
            <w:shd w:val="clear" w:color="auto" w:fill="FFFFFF"/>
          </w:tcPr>
          <w:p w:rsidR="003F5494" w:rsidRPr="00E50A8D" w:rsidRDefault="003F5494" w:rsidP="003F5494">
            <w:pPr>
              <w:rPr>
                <w:b/>
                <w:sz w:val="22"/>
                <w:szCs w:val="22"/>
                <w:lang w:val="en-GB"/>
              </w:rPr>
            </w:pPr>
            <w:r w:rsidRPr="00E50A8D">
              <w:rPr>
                <w:b/>
                <w:bCs/>
                <w:sz w:val="22"/>
                <w:szCs w:val="22"/>
                <w:lang w:val="en-GB"/>
              </w:rPr>
              <w:t>Total work input by curriculum, hours</w:t>
            </w:r>
          </w:p>
        </w:tc>
        <w:tc>
          <w:tcPr>
            <w:tcW w:w="976" w:type="dxa"/>
            <w:tcBorders>
              <w:top w:val="single" w:sz="4" w:space="0" w:color="auto"/>
              <w:left w:val="single" w:sz="4" w:space="0" w:color="auto"/>
            </w:tcBorders>
            <w:shd w:val="clear" w:color="auto" w:fill="FFFFFF"/>
            <w:vAlign w:val="bottom"/>
          </w:tcPr>
          <w:p w:rsidR="003F5494" w:rsidRPr="00E50A8D" w:rsidRDefault="003F5494" w:rsidP="003F5494">
            <w:pPr>
              <w:spacing w:line="230" w:lineRule="exact"/>
              <w:rPr>
                <w:lang w:val="en-GB"/>
              </w:rPr>
            </w:pPr>
            <w:r w:rsidRPr="00E50A8D">
              <w:rPr>
                <w:rStyle w:val="11"/>
                <w:sz w:val="24"/>
                <w:szCs w:val="24"/>
                <w:lang w:val="en-GB"/>
              </w:rPr>
              <w:t>108</w:t>
            </w:r>
          </w:p>
        </w:tc>
        <w:tc>
          <w:tcPr>
            <w:tcW w:w="1276" w:type="dxa"/>
            <w:tcBorders>
              <w:top w:val="single" w:sz="4" w:space="0" w:color="auto"/>
              <w:left w:val="single" w:sz="4" w:space="0" w:color="auto"/>
              <w:right w:val="single" w:sz="4" w:space="0" w:color="auto"/>
            </w:tcBorders>
            <w:shd w:val="clear" w:color="auto" w:fill="FFFFFF"/>
            <w:vAlign w:val="bottom"/>
          </w:tcPr>
          <w:p w:rsidR="003F5494" w:rsidRPr="00E50A8D" w:rsidRDefault="003F5494" w:rsidP="003F5494">
            <w:pPr>
              <w:spacing w:line="230" w:lineRule="exact"/>
              <w:rPr>
                <w:lang w:val="en-GB"/>
              </w:rPr>
            </w:pPr>
            <w:r w:rsidRPr="00E50A8D">
              <w:rPr>
                <w:rStyle w:val="11"/>
                <w:sz w:val="24"/>
                <w:szCs w:val="24"/>
                <w:lang w:val="en-GB"/>
              </w:rPr>
              <w:t>108</w:t>
            </w:r>
          </w:p>
        </w:tc>
      </w:tr>
      <w:tr w:rsidR="003F5494" w:rsidRPr="00E50A8D" w:rsidTr="00337DCA">
        <w:trPr>
          <w:trHeight w:hRule="exact" w:val="326"/>
        </w:trPr>
        <w:tc>
          <w:tcPr>
            <w:tcW w:w="5256" w:type="dxa"/>
            <w:tcBorders>
              <w:top w:val="single" w:sz="4" w:space="0" w:color="auto"/>
              <w:left w:val="single" w:sz="4" w:space="0" w:color="auto"/>
              <w:bottom w:val="single" w:sz="4" w:space="0" w:color="auto"/>
            </w:tcBorders>
            <w:shd w:val="clear" w:color="auto" w:fill="FFFFFF"/>
          </w:tcPr>
          <w:p w:rsidR="003F5494" w:rsidRPr="00E50A8D" w:rsidRDefault="003F5494" w:rsidP="003F5494">
            <w:pPr>
              <w:rPr>
                <w:b/>
                <w:sz w:val="22"/>
                <w:szCs w:val="22"/>
                <w:lang w:val="en-GB"/>
              </w:rPr>
            </w:pPr>
            <w:r w:rsidRPr="00E50A8D">
              <w:rPr>
                <w:b/>
                <w:bCs/>
                <w:sz w:val="22"/>
                <w:szCs w:val="22"/>
                <w:lang w:val="en-GB"/>
              </w:rPr>
              <w:t>Total work input by curriculum, credits</w:t>
            </w:r>
          </w:p>
        </w:tc>
        <w:tc>
          <w:tcPr>
            <w:tcW w:w="976" w:type="dxa"/>
            <w:tcBorders>
              <w:top w:val="single" w:sz="4" w:space="0" w:color="auto"/>
              <w:left w:val="single" w:sz="4" w:space="0" w:color="auto"/>
              <w:bottom w:val="single" w:sz="4" w:space="0" w:color="auto"/>
            </w:tcBorders>
            <w:shd w:val="clear" w:color="auto" w:fill="FFFFFF"/>
          </w:tcPr>
          <w:p w:rsidR="003F5494" w:rsidRPr="00E50A8D" w:rsidRDefault="003F5494" w:rsidP="003F5494">
            <w:pPr>
              <w:rPr>
                <w:lang w:val="en-GB"/>
              </w:rPr>
            </w:pPr>
            <w:r w:rsidRPr="00E50A8D">
              <w:rPr>
                <w:lang w:val="en-GB"/>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F5494" w:rsidRPr="00E50A8D" w:rsidRDefault="003F5494" w:rsidP="003F5494">
            <w:pPr>
              <w:spacing w:line="210" w:lineRule="exact"/>
              <w:rPr>
                <w:b/>
                <w:bCs/>
                <w:lang w:val="en-GB"/>
              </w:rPr>
            </w:pPr>
            <w:r w:rsidRPr="00E50A8D">
              <w:rPr>
                <w:rStyle w:val="12pt"/>
                <w:b w:val="0"/>
                <w:bCs w:val="0"/>
                <w:lang w:val="en-GB"/>
              </w:rPr>
              <w:t>3</w:t>
            </w:r>
          </w:p>
        </w:tc>
      </w:tr>
    </w:tbl>
    <w:p w:rsidR="003F5494" w:rsidRPr="00E50A8D" w:rsidRDefault="003F5494" w:rsidP="00B54487">
      <w:pPr>
        <w:rPr>
          <w:lang w:val="en-GB"/>
        </w:rPr>
      </w:pPr>
    </w:p>
    <w:p w:rsidR="003F5494" w:rsidRPr="00E50A8D" w:rsidRDefault="003F5494" w:rsidP="003F5494">
      <w:pPr>
        <w:pStyle w:val="a3"/>
        <w:numPr>
          <w:ilvl w:val="0"/>
          <w:numId w:val="2"/>
        </w:numPr>
        <w:rPr>
          <w:b/>
          <w:bCs/>
          <w:sz w:val="32"/>
          <w:szCs w:val="28"/>
          <w:lang w:val="en-GB"/>
        </w:rPr>
      </w:pPr>
      <w:r w:rsidRPr="00E50A8D">
        <w:rPr>
          <w:b/>
          <w:bCs/>
          <w:caps/>
          <w:kern w:val="2"/>
          <w:szCs w:val="28"/>
          <w:lang w:val="en-GB"/>
        </w:rPr>
        <w:t>DISCIPLINE CONTENT</w:t>
      </w:r>
    </w:p>
    <w:tbl>
      <w:tblPr>
        <w:tblW w:w="9639" w:type="dxa"/>
        <w:tblLayout w:type="fixed"/>
        <w:tblCellMar>
          <w:left w:w="10" w:type="dxa"/>
          <w:right w:w="10" w:type="dxa"/>
        </w:tblCellMar>
        <w:tblLook w:val="0000" w:firstRow="0" w:lastRow="0" w:firstColumn="0" w:lastColumn="0" w:noHBand="0" w:noVBand="0"/>
      </w:tblPr>
      <w:tblGrid>
        <w:gridCol w:w="1105"/>
        <w:gridCol w:w="2292"/>
        <w:gridCol w:w="6242"/>
      </w:tblGrid>
      <w:tr w:rsidR="003F5494" w:rsidRPr="00E50A8D" w:rsidTr="004642BC">
        <w:tc>
          <w:tcPr>
            <w:tcW w:w="1105" w:type="dxa"/>
            <w:tcBorders>
              <w:top w:val="single" w:sz="4" w:space="0" w:color="auto"/>
              <w:left w:val="single" w:sz="4" w:space="0" w:color="auto"/>
            </w:tcBorders>
            <w:shd w:val="clear" w:color="auto" w:fill="FFFFFF"/>
          </w:tcPr>
          <w:p w:rsidR="003F5494" w:rsidRPr="00E50A8D" w:rsidRDefault="003F5494" w:rsidP="003F5494">
            <w:pPr>
              <w:jc w:val="center"/>
              <w:rPr>
                <w:b/>
                <w:lang w:val="en-GB"/>
              </w:rPr>
            </w:pPr>
            <w:r w:rsidRPr="00E50A8D">
              <w:rPr>
                <w:b/>
                <w:sz w:val="22"/>
                <w:szCs w:val="22"/>
                <w:lang w:val="en-GB"/>
              </w:rPr>
              <w:t>Section and subject code</w:t>
            </w:r>
          </w:p>
        </w:tc>
        <w:tc>
          <w:tcPr>
            <w:tcW w:w="2292" w:type="dxa"/>
            <w:tcBorders>
              <w:top w:val="single" w:sz="4" w:space="0" w:color="auto"/>
              <w:left w:val="single" w:sz="4" w:space="0" w:color="auto"/>
            </w:tcBorders>
            <w:shd w:val="clear" w:color="auto" w:fill="FFFFFF"/>
            <w:vAlign w:val="center"/>
          </w:tcPr>
          <w:p w:rsidR="003F5494" w:rsidRPr="00E50A8D" w:rsidRDefault="003F5494" w:rsidP="003F5494">
            <w:pPr>
              <w:pStyle w:val="22"/>
              <w:ind w:left="0" w:firstLine="0"/>
              <w:jc w:val="center"/>
              <w:rPr>
                <w:b/>
                <w:lang w:val="en-GB"/>
              </w:rPr>
            </w:pPr>
            <w:r w:rsidRPr="00E50A8D">
              <w:rPr>
                <w:b/>
                <w:sz w:val="22"/>
                <w:szCs w:val="22"/>
                <w:lang w:val="en-GB"/>
              </w:rPr>
              <w:t>Section, subject of</w:t>
            </w:r>
          </w:p>
          <w:p w:rsidR="003F5494" w:rsidRPr="00E50A8D" w:rsidRDefault="003F5494" w:rsidP="003F5494">
            <w:pPr>
              <w:jc w:val="center"/>
              <w:rPr>
                <w:b/>
                <w:lang w:val="en-GB"/>
              </w:rPr>
            </w:pPr>
            <w:r w:rsidRPr="00E50A8D">
              <w:rPr>
                <w:b/>
                <w:sz w:val="22"/>
                <w:szCs w:val="22"/>
                <w:lang w:val="en-GB"/>
              </w:rPr>
              <w:t>the discipline*</w:t>
            </w:r>
          </w:p>
        </w:tc>
        <w:tc>
          <w:tcPr>
            <w:tcW w:w="6242" w:type="dxa"/>
            <w:tcBorders>
              <w:top w:val="single" w:sz="4" w:space="0" w:color="auto"/>
              <w:left w:val="single" w:sz="4" w:space="0" w:color="auto"/>
              <w:right w:val="single" w:sz="4" w:space="0" w:color="auto"/>
            </w:tcBorders>
            <w:shd w:val="clear" w:color="auto" w:fill="FFFFFF"/>
            <w:vAlign w:val="center"/>
          </w:tcPr>
          <w:p w:rsidR="003F5494" w:rsidRPr="00E50A8D" w:rsidRDefault="003F5494" w:rsidP="003F5494">
            <w:pPr>
              <w:pStyle w:val="21"/>
              <w:widowControl w:val="0"/>
              <w:ind w:left="0" w:firstLine="709"/>
              <w:jc w:val="both"/>
              <w:rPr>
                <w:b/>
                <w:lang w:val="en-GB"/>
              </w:rPr>
            </w:pPr>
            <w:r w:rsidRPr="00E50A8D">
              <w:rPr>
                <w:b/>
                <w:lang w:val="en-GB"/>
              </w:rPr>
              <w:t>Content</w:t>
            </w:r>
          </w:p>
        </w:tc>
      </w:tr>
      <w:tr w:rsidR="003F5494" w:rsidRPr="00A470CD" w:rsidTr="004642BC">
        <w:tc>
          <w:tcPr>
            <w:tcW w:w="1105" w:type="dxa"/>
            <w:tcBorders>
              <w:top w:val="single" w:sz="4" w:space="0" w:color="auto"/>
              <w:left w:val="single" w:sz="4" w:space="0" w:color="auto"/>
            </w:tcBorders>
            <w:shd w:val="clear" w:color="auto" w:fill="FFFFFF"/>
          </w:tcPr>
          <w:p w:rsidR="003F5494" w:rsidRPr="00E50A8D" w:rsidRDefault="003F5494" w:rsidP="003F5494">
            <w:pPr>
              <w:spacing w:line="230" w:lineRule="exact"/>
              <w:rPr>
                <w:lang w:val="en-GB"/>
              </w:rPr>
            </w:pPr>
            <w:r w:rsidRPr="00E50A8D">
              <w:rPr>
                <w:rStyle w:val="a5"/>
                <w:lang w:val="en-GB"/>
              </w:rPr>
              <w:t>Р1</w:t>
            </w:r>
          </w:p>
        </w:tc>
        <w:tc>
          <w:tcPr>
            <w:tcW w:w="2292" w:type="dxa"/>
            <w:tcBorders>
              <w:top w:val="single" w:sz="4" w:space="0" w:color="auto"/>
              <w:left w:val="single" w:sz="4" w:space="0" w:color="auto"/>
            </w:tcBorders>
            <w:shd w:val="clear" w:color="auto" w:fill="FFFFFF"/>
            <w:vAlign w:val="center"/>
          </w:tcPr>
          <w:p w:rsidR="003F5494" w:rsidRPr="00E50A8D" w:rsidRDefault="003F5494" w:rsidP="003F5494">
            <w:pPr>
              <w:spacing w:line="245" w:lineRule="exact"/>
              <w:ind w:left="140"/>
              <w:rPr>
                <w:lang w:val="en-GB"/>
              </w:rPr>
            </w:pPr>
            <w:r w:rsidRPr="00E50A8D">
              <w:rPr>
                <w:rStyle w:val="a5"/>
                <w:lang w:val="en-GB"/>
              </w:rPr>
              <w:t xml:space="preserve">Section 1. </w:t>
            </w:r>
            <w:r w:rsidR="00154AEE" w:rsidRPr="00E50A8D">
              <w:rPr>
                <w:rStyle w:val="a5"/>
                <w:lang w:val="en-GB"/>
              </w:rPr>
              <w:t>Intelligent systems</w:t>
            </w:r>
          </w:p>
        </w:tc>
        <w:tc>
          <w:tcPr>
            <w:tcW w:w="6242" w:type="dxa"/>
            <w:tcBorders>
              <w:top w:val="single" w:sz="4" w:space="0" w:color="auto"/>
              <w:left w:val="single" w:sz="4" w:space="0" w:color="auto"/>
              <w:right w:val="single" w:sz="4" w:space="0" w:color="auto"/>
            </w:tcBorders>
            <w:shd w:val="clear" w:color="auto" w:fill="FFFFFF"/>
            <w:vAlign w:val="bottom"/>
          </w:tcPr>
          <w:p w:rsidR="003F5494" w:rsidRPr="00E50A8D" w:rsidRDefault="00154AEE" w:rsidP="00154AEE">
            <w:pPr>
              <w:spacing w:line="250" w:lineRule="exact"/>
              <w:ind w:left="120"/>
              <w:rPr>
                <w:b/>
                <w:bCs/>
                <w:highlight w:val="yellow"/>
                <w:lang w:val="en-GB"/>
              </w:rPr>
            </w:pPr>
            <w:r w:rsidRPr="00E50A8D">
              <w:rPr>
                <w:rStyle w:val="12pt"/>
                <w:b w:val="0"/>
                <w:bCs w:val="0"/>
                <w:lang w:val="en-GB"/>
              </w:rPr>
              <w:t>The artificial intelligence research subject. Historical overview. Knowledge representation systems, i.e. frames; predicate calculus; system of products, semantic networks and fuzzy logic. Methods for finding solutions: Methods for finding solutions in the state space; methods for finding solutions based on the predicate calculus; task sequence planning; search for solutions in productions systems.</w:t>
            </w:r>
          </w:p>
        </w:tc>
      </w:tr>
      <w:tr w:rsidR="003F5494" w:rsidRPr="00A470CD" w:rsidTr="004642BC">
        <w:tc>
          <w:tcPr>
            <w:tcW w:w="1105" w:type="dxa"/>
            <w:tcBorders>
              <w:top w:val="single" w:sz="4" w:space="0" w:color="auto"/>
              <w:left w:val="single" w:sz="4" w:space="0" w:color="auto"/>
            </w:tcBorders>
            <w:shd w:val="clear" w:color="auto" w:fill="FFFFFF"/>
          </w:tcPr>
          <w:p w:rsidR="003F5494" w:rsidRPr="00E50A8D" w:rsidRDefault="003F5494" w:rsidP="003F5494">
            <w:pPr>
              <w:spacing w:line="230" w:lineRule="exact"/>
              <w:rPr>
                <w:lang w:val="en-GB"/>
              </w:rPr>
            </w:pPr>
            <w:r w:rsidRPr="00E50A8D">
              <w:rPr>
                <w:rStyle w:val="a5"/>
                <w:lang w:val="en-GB"/>
              </w:rPr>
              <w:t>Р2</w:t>
            </w:r>
          </w:p>
        </w:tc>
        <w:tc>
          <w:tcPr>
            <w:tcW w:w="2292" w:type="dxa"/>
            <w:tcBorders>
              <w:top w:val="single" w:sz="4" w:space="0" w:color="auto"/>
              <w:left w:val="single" w:sz="4" w:space="0" w:color="auto"/>
            </w:tcBorders>
            <w:shd w:val="clear" w:color="auto" w:fill="FFFFFF"/>
            <w:vAlign w:val="bottom"/>
          </w:tcPr>
          <w:p w:rsidR="003F5494" w:rsidRPr="00E50A8D" w:rsidRDefault="003F5494" w:rsidP="003F5494">
            <w:pPr>
              <w:spacing w:line="254" w:lineRule="exact"/>
              <w:ind w:left="140"/>
              <w:rPr>
                <w:lang w:val="en-GB"/>
              </w:rPr>
            </w:pPr>
            <w:r w:rsidRPr="00E50A8D">
              <w:rPr>
                <w:rStyle w:val="a5"/>
                <w:lang w:val="en-GB"/>
              </w:rPr>
              <w:t xml:space="preserve">Section 2. </w:t>
            </w:r>
            <w:r w:rsidR="00154AEE" w:rsidRPr="00E50A8D">
              <w:rPr>
                <w:rStyle w:val="a5"/>
                <w:lang w:val="en-GB"/>
              </w:rPr>
              <w:t>Methodology for building expert systems</w:t>
            </w:r>
          </w:p>
        </w:tc>
        <w:tc>
          <w:tcPr>
            <w:tcW w:w="6242" w:type="dxa"/>
            <w:tcBorders>
              <w:top w:val="single" w:sz="4" w:space="0" w:color="auto"/>
              <w:left w:val="single" w:sz="4" w:space="0" w:color="auto"/>
              <w:right w:val="single" w:sz="4" w:space="0" w:color="auto"/>
            </w:tcBorders>
            <w:shd w:val="clear" w:color="auto" w:fill="FFFFFF"/>
            <w:vAlign w:val="bottom"/>
          </w:tcPr>
          <w:p w:rsidR="003F5494" w:rsidRPr="00E50A8D" w:rsidRDefault="00154AEE" w:rsidP="00154AEE">
            <w:pPr>
              <w:spacing w:line="254" w:lineRule="exact"/>
              <w:ind w:left="120"/>
              <w:rPr>
                <w:b/>
                <w:bCs/>
                <w:highlight w:val="yellow"/>
                <w:lang w:val="en-GB"/>
              </w:rPr>
            </w:pPr>
            <w:r w:rsidRPr="00E50A8D">
              <w:rPr>
                <w:rStyle w:val="12pt"/>
                <w:b w:val="0"/>
                <w:bCs w:val="0"/>
                <w:lang w:val="en-GB"/>
              </w:rPr>
              <w:t>Expert systems: Definitions and classification; difficulties in the development of expert systems; methodology for building expert systems.</w:t>
            </w:r>
          </w:p>
        </w:tc>
      </w:tr>
      <w:tr w:rsidR="003F5494" w:rsidRPr="00A470CD" w:rsidTr="004642BC">
        <w:trPr>
          <w:trHeight w:hRule="exact" w:val="5228"/>
        </w:trPr>
        <w:tc>
          <w:tcPr>
            <w:tcW w:w="1105" w:type="dxa"/>
            <w:tcBorders>
              <w:top w:val="single" w:sz="4" w:space="0" w:color="auto"/>
              <w:left w:val="single" w:sz="4" w:space="0" w:color="auto"/>
              <w:bottom w:val="single" w:sz="4" w:space="0" w:color="auto"/>
            </w:tcBorders>
            <w:shd w:val="clear" w:color="auto" w:fill="FFFFFF"/>
          </w:tcPr>
          <w:p w:rsidR="003F5494" w:rsidRPr="00E50A8D" w:rsidRDefault="003F5494" w:rsidP="003F5494">
            <w:pPr>
              <w:spacing w:line="230" w:lineRule="exact"/>
              <w:rPr>
                <w:lang w:val="en-GB"/>
              </w:rPr>
            </w:pPr>
            <w:r w:rsidRPr="00E50A8D">
              <w:rPr>
                <w:rStyle w:val="a5"/>
                <w:lang w:val="en-GB"/>
              </w:rPr>
              <w:t>РЗ</w:t>
            </w:r>
          </w:p>
        </w:tc>
        <w:tc>
          <w:tcPr>
            <w:tcW w:w="2292" w:type="dxa"/>
            <w:tcBorders>
              <w:top w:val="single" w:sz="4" w:space="0" w:color="auto"/>
              <w:left w:val="single" w:sz="4" w:space="0" w:color="auto"/>
              <w:bottom w:val="single" w:sz="4" w:space="0" w:color="auto"/>
            </w:tcBorders>
            <w:shd w:val="clear" w:color="auto" w:fill="FFFFFF"/>
            <w:vAlign w:val="center"/>
          </w:tcPr>
          <w:p w:rsidR="003F5494" w:rsidRPr="00E50A8D" w:rsidRDefault="003F5494" w:rsidP="003F5494">
            <w:pPr>
              <w:spacing w:line="250" w:lineRule="exact"/>
              <w:ind w:left="140"/>
              <w:rPr>
                <w:lang w:val="en-GB"/>
              </w:rPr>
            </w:pPr>
            <w:r w:rsidRPr="00E50A8D">
              <w:rPr>
                <w:rStyle w:val="a5"/>
                <w:lang w:val="en-GB"/>
              </w:rPr>
              <w:t xml:space="preserve">Section 3. </w:t>
            </w:r>
            <w:r w:rsidR="00154AEE" w:rsidRPr="00E50A8D">
              <w:rPr>
                <w:rStyle w:val="a5"/>
                <w:lang w:val="en-GB"/>
              </w:rPr>
              <w:t>Artificial intelligence-powered robotic systems</w:t>
            </w:r>
          </w:p>
        </w:tc>
        <w:tc>
          <w:tcPr>
            <w:tcW w:w="6242" w:type="dxa"/>
            <w:tcBorders>
              <w:top w:val="single" w:sz="4" w:space="0" w:color="auto"/>
              <w:left w:val="single" w:sz="4" w:space="0" w:color="auto"/>
              <w:bottom w:val="single" w:sz="4" w:space="0" w:color="auto"/>
              <w:right w:val="single" w:sz="4" w:space="0" w:color="auto"/>
            </w:tcBorders>
            <w:shd w:val="clear" w:color="auto" w:fill="FFFFFF"/>
          </w:tcPr>
          <w:p w:rsidR="003F5494" w:rsidRPr="00E50A8D" w:rsidRDefault="000171D9" w:rsidP="003F5494">
            <w:pPr>
              <w:spacing w:line="250" w:lineRule="exact"/>
              <w:ind w:left="120"/>
              <w:rPr>
                <w:b/>
                <w:bCs/>
                <w:highlight w:val="yellow"/>
                <w:lang w:val="en-GB"/>
              </w:rPr>
            </w:pPr>
            <w:r w:rsidRPr="00E50A8D">
              <w:rPr>
                <w:rStyle w:val="12pt"/>
                <w:b w:val="0"/>
                <w:bCs w:val="0"/>
                <w:lang w:val="en-GB"/>
              </w:rPr>
              <w:t>Robotic engineering development, i.e. creating intelligent robots, the example of a robotic machine; the structure and composition of the intellectual robotic system; a new generation of process machinery; the unity of mechanical engineering and management in the modern process machinery; operating mechanisms; engineering process; control system.</w:t>
            </w:r>
          </w:p>
          <w:p w:rsidR="003F5494" w:rsidRPr="00E50A8D" w:rsidRDefault="000171D9" w:rsidP="003F5494">
            <w:pPr>
              <w:spacing w:line="250" w:lineRule="exact"/>
              <w:ind w:left="120"/>
              <w:rPr>
                <w:b/>
                <w:bCs/>
                <w:highlight w:val="yellow"/>
                <w:lang w:val="en-GB"/>
              </w:rPr>
            </w:pPr>
            <w:r w:rsidRPr="00E50A8D">
              <w:rPr>
                <w:rStyle w:val="12pt"/>
                <w:b w:val="0"/>
                <w:bCs w:val="0"/>
                <w:lang w:val="en-GB"/>
              </w:rPr>
              <w:t>Intelligent control system of the robotic machine: the process machine control system; the control system composition and the functional characteristics of its elements; additional sensors in solving the direct and inverse kinematics problem; a built-in optical system for surface monitoring.</w:t>
            </w:r>
          </w:p>
          <w:p w:rsidR="00333A38" w:rsidRPr="00E50A8D" w:rsidRDefault="00333A38" w:rsidP="00333A38">
            <w:pPr>
              <w:spacing w:line="250" w:lineRule="exact"/>
              <w:ind w:left="120"/>
              <w:rPr>
                <w:rStyle w:val="12pt"/>
                <w:b w:val="0"/>
                <w:bCs w:val="0"/>
                <w:lang w:val="en-GB"/>
              </w:rPr>
            </w:pPr>
            <w:r w:rsidRPr="00E50A8D">
              <w:rPr>
                <w:rStyle w:val="12pt"/>
                <w:b w:val="0"/>
                <w:bCs w:val="0"/>
                <w:lang w:val="en-GB"/>
              </w:rPr>
              <w:t>The systems for the geometric parameter control and quality recognition of the machined surfaces: Optical control systems; physical and mathematical foundations of optical control systems; surface quality control (its roughness); control of products of the complex shape.</w:t>
            </w:r>
          </w:p>
          <w:p w:rsidR="003F5494" w:rsidRPr="00E50A8D" w:rsidRDefault="00333A38" w:rsidP="00333A38">
            <w:pPr>
              <w:spacing w:line="250" w:lineRule="exact"/>
              <w:ind w:left="120"/>
              <w:rPr>
                <w:b/>
                <w:bCs/>
                <w:highlight w:val="yellow"/>
                <w:lang w:val="en-GB"/>
              </w:rPr>
            </w:pPr>
            <w:r w:rsidRPr="00E50A8D">
              <w:rPr>
                <w:rStyle w:val="12pt"/>
                <w:b w:val="0"/>
                <w:bCs w:val="0"/>
                <w:lang w:val="en-GB"/>
              </w:rPr>
              <w:t>Additional embedded control elements in the parallel structure mechanisms: additional control elements; errors in the output link; interrelation of sensor errors and the terminal link of the mechanism.</w:t>
            </w:r>
          </w:p>
        </w:tc>
      </w:tr>
    </w:tbl>
    <w:p w:rsidR="004642BC" w:rsidRPr="00E50A8D" w:rsidRDefault="004642BC" w:rsidP="00B54487">
      <w:pPr>
        <w:rPr>
          <w:lang w:val="en-GB"/>
        </w:rPr>
        <w:sectPr w:rsidR="004642BC" w:rsidRPr="00E50A8D" w:rsidSect="00A470CD">
          <w:pgSz w:w="11906" w:h="16838"/>
          <w:pgMar w:top="709" w:right="1440" w:bottom="1440" w:left="1440" w:header="708" w:footer="708" w:gutter="0"/>
          <w:cols w:space="708"/>
          <w:docGrid w:linePitch="360"/>
        </w:sectPr>
      </w:pPr>
      <w:r w:rsidRPr="00E50A8D">
        <w:rPr>
          <w:lang w:val="en-GB"/>
        </w:rPr>
        <w:t>* The discipline may contain division into only sections, without specifying topics, or only topics</w:t>
      </w:r>
    </w:p>
    <w:p w:rsidR="004642BC" w:rsidRPr="00E50A8D" w:rsidRDefault="004642BC" w:rsidP="004642BC">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lastRenderedPageBreak/>
        <w:t>STUDY TIME ALLOCATION</w:t>
      </w:r>
    </w:p>
    <w:p w:rsidR="004642BC" w:rsidRPr="00E50A8D" w:rsidRDefault="004642BC" w:rsidP="00B54487">
      <w:pPr>
        <w:rPr>
          <w:lang w:val="en-GB"/>
        </w:rPr>
      </w:pPr>
    </w:p>
    <w:p w:rsidR="004642BC" w:rsidRPr="00E50A8D" w:rsidRDefault="004642BC" w:rsidP="00B54487">
      <w:pPr>
        <w:rPr>
          <w:b/>
          <w:bCs/>
          <w:lang w:val="en-GB"/>
        </w:rPr>
      </w:pPr>
      <w:r w:rsidRPr="00E50A8D">
        <w:rPr>
          <w:b/>
          <w:bCs/>
          <w:lang w:val="en-GB"/>
        </w:rPr>
        <w:t>3.1. Distribution of the classroom load and self-guided activities in the disciplines</w:t>
      </w:r>
    </w:p>
    <w:p w:rsidR="004642BC" w:rsidRPr="00E50A8D" w:rsidRDefault="004642BC" w:rsidP="00B54487">
      <w:pPr>
        <w:rPr>
          <w:lang w:val="en-GB"/>
        </w:rPr>
      </w:pPr>
    </w:p>
    <w:p w:rsidR="004642BC" w:rsidRPr="00E50A8D" w:rsidRDefault="004642BC" w:rsidP="004642BC">
      <w:pPr>
        <w:rPr>
          <w:lang w:val="en-GB"/>
        </w:rPr>
      </w:pPr>
    </w:p>
    <w:p w:rsidR="004642BC" w:rsidRPr="00E50A8D" w:rsidRDefault="00791C49" w:rsidP="004642BC">
      <w:pPr>
        <w:rPr>
          <w:lang w:val="en-GB"/>
        </w:rPr>
      </w:pPr>
      <w:r w:rsidRPr="00E50A8D">
        <w:rPr>
          <w:lang w:val="en-GB"/>
        </w:rPr>
        <w:tab/>
      </w:r>
      <w:r w:rsidRPr="00E50A8D">
        <w:rPr>
          <w:lang w:val="en-GB"/>
        </w:rPr>
        <w:tab/>
      </w:r>
      <w:r w:rsidRPr="00E50A8D">
        <w:rPr>
          <w:lang w:val="en-GB"/>
        </w:rPr>
        <w:tab/>
      </w:r>
      <w:r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r>
      <w:r w:rsidR="004642BC" w:rsidRPr="00E50A8D">
        <w:rPr>
          <w:lang w:val="en-GB"/>
        </w:rPr>
        <w:tab/>
        <w:t>Scope of discipline (credits)</w:t>
      </w:r>
      <w:r w:rsidR="004642BC" w:rsidRPr="00E50A8D">
        <w:rPr>
          <w:lang w:val="en-GB"/>
        </w:rPr>
        <w:tab/>
        <w:t>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416"/>
        <w:gridCol w:w="425"/>
        <w:gridCol w:w="274"/>
        <w:gridCol w:w="220"/>
        <w:gridCol w:w="320"/>
        <w:gridCol w:w="234"/>
        <w:gridCol w:w="363"/>
        <w:gridCol w:w="142"/>
        <w:gridCol w:w="283"/>
        <w:gridCol w:w="284"/>
        <w:gridCol w:w="283"/>
        <w:gridCol w:w="426"/>
        <w:gridCol w:w="274"/>
        <w:gridCol w:w="281"/>
        <w:gridCol w:w="281"/>
        <w:gridCol w:w="428"/>
        <w:gridCol w:w="284"/>
        <w:gridCol w:w="284"/>
        <w:gridCol w:w="425"/>
        <w:gridCol w:w="281"/>
        <w:gridCol w:w="418"/>
        <w:gridCol w:w="533"/>
        <w:gridCol w:w="439"/>
        <w:gridCol w:w="439"/>
        <w:gridCol w:w="310"/>
        <w:gridCol w:w="426"/>
        <w:gridCol w:w="425"/>
        <w:gridCol w:w="283"/>
        <w:gridCol w:w="567"/>
        <w:gridCol w:w="429"/>
        <w:gridCol w:w="708"/>
      </w:tblGrid>
      <w:tr w:rsidR="004642BC" w:rsidRPr="00A470CD" w:rsidTr="005813F1">
        <w:trPr>
          <w:trHeight w:hRule="exact" w:val="716"/>
          <w:jc w:val="center"/>
        </w:trPr>
        <w:tc>
          <w:tcPr>
            <w:tcW w:w="3262" w:type="dxa"/>
            <w:gridSpan w:val="3"/>
            <w:tcBorders>
              <w:top w:val="single" w:sz="4" w:space="0" w:color="auto"/>
              <w:left w:val="single" w:sz="4" w:space="0" w:color="auto"/>
            </w:tcBorders>
            <w:shd w:val="clear" w:color="auto" w:fill="FFFFFF"/>
          </w:tcPr>
          <w:p w:rsidR="004642BC" w:rsidRPr="00E50A8D" w:rsidRDefault="004642BC" w:rsidP="00141E52">
            <w:pPr>
              <w:spacing w:before="60" w:line="170" w:lineRule="exact"/>
              <w:rPr>
                <w:sz w:val="18"/>
                <w:szCs w:val="18"/>
                <w:lang w:val="en-GB"/>
              </w:rPr>
            </w:pPr>
            <w:r w:rsidRPr="00E50A8D">
              <w:rPr>
                <w:rStyle w:val="12pt"/>
                <w:sz w:val="18"/>
                <w:szCs w:val="18"/>
                <w:lang w:val="en-GB"/>
              </w:rPr>
              <w:t>Discipline section</w:t>
            </w:r>
          </w:p>
        </w:tc>
        <w:tc>
          <w:tcPr>
            <w:tcW w:w="1048" w:type="dxa"/>
            <w:gridSpan w:val="4"/>
            <w:tcBorders>
              <w:top w:val="single" w:sz="4" w:space="0" w:color="auto"/>
              <w:left w:val="single" w:sz="4" w:space="0" w:color="auto"/>
            </w:tcBorders>
            <w:shd w:val="clear" w:color="auto" w:fill="FFFFFF"/>
            <w:vAlign w:val="bottom"/>
          </w:tcPr>
          <w:p w:rsidR="004642BC" w:rsidRPr="00E50A8D" w:rsidRDefault="004642BC" w:rsidP="00141E52">
            <w:pPr>
              <w:spacing w:line="209" w:lineRule="exact"/>
              <w:rPr>
                <w:sz w:val="18"/>
                <w:szCs w:val="18"/>
                <w:lang w:val="en-GB"/>
              </w:rPr>
            </w:pPr>
            <w:r w:rsidRPr="00E50A8D">
              <w:rPr>
                <w:rStyle w:val="12pt"/>
                <w:sz w:val="18"/>
                <w:szCs w:val="18"/>
                <w:lang w:val="en-GB"/>
              </w:rPr>
              <w:t>In-class load</w:t>
            </w:r>
          </w:p>
          <w:p w:rsidR="004642BC" w:rsidRPr="00E50A8D" w:rsidRDefault="004642BC" w:rsidP="00141E52">
            <w:pPr>
              <w:spacing w:line="209" w:lineRule="exact"/>
              <w:rPr>
                <w:sz w:val="18"/>
                <w:szCs w:val="18"/>
                <w:lang w:val="en-GB"/>
              </w:rPr>
            </w:pPr>
            <w:r w:rsidRPr="00E50A8D">
              <w:rPr>
                <w:rStyle w:val="12pt"/>
                <w:sz w:val="18"/>
                <w:szCs w:val="18"/>
                <w:lang w:val="en-GB"/>
              </w:rPr>
              <w:t>(hours)</w:t>
            </w:r>
          </w:p>
        </w:tc>
        <w:tc>
          <w:tcPr>
            <w:tcW w:w="9296" w:type="dxa"/>
            <w:gridSpan w:val="25"/>
            <w:tcBorders>
              <w:top w:val="single" w:sz="4" w:space="0" w:color="auto"/>
              <w:left w:val="single" w:sz="4" w:space="0" w:color="auto"/>
              <w:right w:val="single" w:sz="4" w:space="0" w:color="auto"/>
            </w:tcBorders>
            <w:shd w:val="clear" w:color="auto" w:fill="FFFFFF"/>
            <w:vAlign w:val="center"/>
          </w:tcPr>
          <w:p w:rsidR="004642BC" w:rsidRPr="00E50A8D" w:rsidRDefault="00791C49" w:rsidP="00791C49">
            <w:pPr>
              <w:spacing w:line="170" w:lineRule="exact"/>
              <w:rPr>
                <w:sz w:val="18"/>
                <w:szCs w:val="18"/>
                <w:lang w:val="en-GB"/>
              </w:rPr>
            </w:pPr>
            <w:r w:rsidRPr="00E50A8D">
              <w:rPr>
                <w:rStyle w:val="12pt"/>
                <w:sz w:val="18"/>
                <w:szCs w:val="18"/>
                <w:lang w:val="en-GB"/>
              </w:rPr>
              <w:t>Self-guided work - t</w:t>
            </w:r>
            <w:r w:rsidR="004642BC" w:rsidRPr="00E50A8D">
              <w:rPr>
                <w:rStyle w:val="12pt"/>
                <w:sz w:val="18"/>
                <w:szCs w:val="18"/>
                <w:lang w:val="en-GB"/>
              </w:rPr>
              <w:t xml:space="preserve">ype, quantity and </w:t>
            </w:r>
            <w:r w:rsidRPr="00E50A8D">
              <w:rPr>
                <w:rStyle w:val="12pt"/>
                <w:sz w:val="18"/>
                <w:szCs w:val="18"/>
                <w:lang w:val="en-GB"/>
              </w:rPr>
              <w:t>scope</w:t>
            </w:r>
            <w:r w:rsidR="004642BC" w:rsidRPr="00E50A8D">
              <w:rPr>
                <w:rStyle w:val="12pt"/>
                <w:sz w:val="18"/>
                <w:szCs w:val="18"/>
                <w:lang w:val="en-GB"/>
              </w:rPr>
              <w:t xml:space="preserve"> of activities</w:t>
            </w:r>
          </w:p>
        </w:tc>
      </w:tr>
      <w:tr w:rsidR="005813F1" w:rsidRPr="00A470CD" w:rsidTr="00926BF1">
        <w:trPr>
          <w:trHeight w:hRule="exact" w:val="691"/>
          <w:jc w:val="center"/>
        </w:trPr>
        <w:tc>
          <w:tcPr>
            <w:tcW w:w="421"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90" w:lineRule="exact"/>
              <w:rPr>
                <w:sz w:val="18"/>
                <w:szCs w:val="18"/>
                <w:lang w:val="en-GB"/>
              </w:rPr>
            </w:pPr>
            <w:r w:rsidRPr="00E50A8D">
              <w:rPr>
                <w:rStyle w:val="12pt"/>
                <w:sz w:val="18"/>
                <w:szCs w:val="18"/>
                <w:lang w:val="en-GB"/>
              </w:rPr>
              <w:t>Code of section, topic</w:t>
            </w:r>
          </w:p>
        </w:tc>
        <w:tc>
          <w:tcPr>
            <w:tcW w:w="2416" w:type="dxa"/>
            <w:vMerge w:val="restart"/>
            <w:tcBorders>
              <w:top w:val="single" w:sz="4" w:space="0" w:color="auto"/>
              <w:left w:val="single" w:sz="4" w:space="0" w:color="auto"/>
            </w:tcBorders>
            <w:shd w:val="clear" w:color="auto" w:fill="FFFFFF"/>
          </w:tcPr>
          <w:p w:rsidR="005813F1" w:rsidRPr="00E50A8D" w:rsidRDefault="005813F1" w:rsidP="00791C49">
            <w:pPr>
              <w:spacing w:line="170" w:lineRule="exact"/>
              <w:ind w:left="160"/>
              <w:rPr>
                <w:sz w:val="18"/>
                <w:szCs w:val="18"/>
                <w:lang w:val="en-GB"/>
              </w:rPr>
            </w:pPr>
            <w:r w:rsidRPr="00E50A8D">
              <w:rPr>
                <w:rStyle w:val="12pt"/>
                <w:sz w:val="18"/>
                <w:szCs w:val="18"/>
                <w:lang w:val="en-GB"/>
              </w:rPr>
              <w:t>Name of section, topic</w:t>
            </w:r>
          </w:p>
        </w:tc>
        <w:tc>
          <w:tcPr>
            <w:tcW w:w="425"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sz w:val="18"/>
                <w:szCs w:val="18"/>
                <w:lang w:val="en-GB"/>
              </w:rPr>
              <w:t>Total of section, topic (hours)</w:t>
            </w:r>
          </w:p>
        </w:tc>
        <w:tc>
          <w:tcPr>
            <w:tcW w:w="274"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sz w:val="18"/>
                <w:szCs w:val="18"/>
                <w:lang w:val="en-GB"/>
              </w:rPr>
              <w:t>Total</w:t>
            </w:r>
          </w:p>
        </w:tc>
        <w:tc>
          <w:tcPr>
            <w:tcW w:w="220"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ind w:left="80" w:right="113"/>
              <w:rPr>
                <w:sz w:val="18"/>
                <w:szCs w:val="18"/>
                <w:lang w:val="en-GB"/>
              </w:rPr>
            </w:pPr>
            <w:r w:rsidRPr="00E50A8D">
              <w:rPr>
                <w:sz w:val="18"/>
                <w:szCs w:val="18"/>
                <w:lang w:val="en-GB"/>
              </w:rPr>
              <w:t>Lectures</w:t>
            </w:r>
          </w:p>
        </w:tc>
        <w:tc>
          <w:tcPr>
            <w:tcW w:w="320"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b w:val="0"/>
                <w:bCs w:val="0"/>
                <w:sz w:val="18"/>
                <w:szCs w:val="18"/>
                <w:lang w:val="en-GB"/>
              </w:rPr>
              <w:t>Practical exercises</w:t>
            </w:r>
          </w:p>
        </w:tc>
        <w:tc>
          <w:tcPr>
            <w:tcW w:w="234"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b w:val="0"/>
                <w:bCs w:val="0"/>
                <w:sz w:val="18"/>
                <w:szCs w:val="18"/>
                <w:lang w:val="en-GB"/>
              </w:rPr>
              <w:t>Laboratory-based work</w:t>
            </w:r>
          </w:p>
        </w:tc>
        <w:tc>
          <w:tcPr>
            <w:tcW w:w="363" w:type="dxa"/>
            <w:vMerge w:val="restart"/>
            <w:tcBorders>
              <w:top w:val="single" w:sz="4" w:space="0" w:color="auto"/>
              <w:left w:val="single" w:sz="4" w:space="0" w:color="auto"/>
            </w:tcBorders>
            <w:shd w:val="clear" w:color="auto" w:fill="FFFFFF"/>
            <w:textDirection w:val="btLr"/>
            <w:vAlign w:val="bottom"/>
          </w:tcPr>
          <w:p w:rsidR="005813F1" w:rsidRPr="00E50A8D" w:rsidRDefault="005813F1" w:rsidP="00791C49">
            <w:pPr>
              <w:spacing w:line="170" w:lineRule="exact"/>
              <w:ind w:left="113" w:right="40"/>
              <w:rPr>
                <w:sz w:val="18"/>
                <w:szCs w:val="18"/>
                <w:lang w:val="en-GB"/>
              </w:rPr>
            </w:pPr>
            <w:r w:rsidRPr="00E50A8D">
              <w:rPr>
                <w:rStyle w:val="12pt"/>
                <w:b w:val="0"/>
                <w:bCs w:val="0"/>
                <w:sz w:val="18"/>
                <w:szCs w:val="18"/>
                <w:lang w:val="en-GB"/>
              </w:rPr>
              <w:t>Self-guided work, total</w:t>
            </w:r>
          </w:p>
        </w:tc>
        <w:tc>
          <w:tcPr>
            <w:tcW w:w="1418" w:type="dxa"/>
            <w:gridSpan w:val="5"/>
            <w:tcBorders>
              <w:top w:val="single" w:sz="4" w:space="0" w:color="auto"/>
              <w:left w:val="single" w:sz="4" w:space="0" w:color="auto"/>
            </w:tcBorders>
            <w:shd w:val="clear" w:color="auto" w:fill="FFFFFF"/>
            <w:vAlign w:val="bottom"/>
          </w:tcPr>
          <w:p w:rsidR="005813F1" w:rsidRPr="00E50A8D" w:rsidRDefault="005813F1" w:rsidP="00791C49">
            <w:pPr>
              <w:spacing w:line="209" w:lineRule="exact"/>
              <w:rPr>
                <w:sz w:val="18"/>
                <w:szCs w:val="18"/>
                <w:lang w:val="en-GB"/>
              </w:rPr>
            </w:pPr>
            <w:r w:rsidRPr="00E50A8D">
              <w:rPr>
                <w:rStyle w:val="12pt"/>
                <w:sz w:val="18"/>
                <w:szCs w:val="18"/>
                <w:lang w:val="en-GB"/>
              </w:rPr>
              <w:t>Preparation for in-class learning (hours)</w:t>
            </w:r>
          </w:p>
        </w:tc>
        <w:tc>
          <w:tcPr>
            <w:tcW w:w="274" w:type="dxa"/>
            <w:vMerge w:val="restart"/>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b/>
                <w:bCs/>
                <w:sz w:val="18"/>
                <w:szCs w:val="18"/>
                <w:lang w:val="en-GB"/>
              </w:rPr>
            </w:pPr>
            <w:r w:rsidRPr="00E50A8D">
              <w:rPr>
                <w:rStyle w:val="12pt"/>
                <w:b w:val="0"/>
                <w:bCs w:val="0"/>
                <w:sz w:val="18"/>
                <w:szCs w:val="18"/>
                <w:lang w:val="en-GB"/>
              </w:rPr>
              <w:t>Total (hours)</w:t>
            </w:r>
          </w:p>
        </w:tc>
        <w:tc>
          <w:tcPr>
            <w:tcW w:w="3215" w:type="dxa"/>
            <w:gridSpan w:val="9"/>
            <w:tcBorders>
              <w:top w:val="single" w:sz="4" w:space="0" w:color="auto"/>
              <w:left w:val="single" w:sz="4" w:space="0" w:color="auto"/>
            </w:tcBorders>
            <w:shd w:val="clear" w:color="auto" w:fill="FFFFFF"/>
            <w:vAlign w:val="center"/>
          </w:tcPr>
          <w:p w:rsidR="005813F1" w:rsidRPr="00E50A8D" w:rsidRDefault="005813F1" w:rsidP="00791C49">
            <w:pPr>
              <w:ind w:left="442"/>
              <w:rPr>
                <w:sz w:val="18"/>
                <w:szCs w:val="18"/>
                <w:lang w:val="en-GB"/>
              </w:rPr>
            </w:pPr>
            <w:r w:rsidRPr="00E50A8D">
              <w:rPr>
                <w:rStyle w:val="12pt"/>
                <w:sz w:val="18"/>
                <w:szCs w:val="18"/>
                <w:lang w:val="en-GB"/>
              </w:rPr>
              <w:t>Performing independent extracurricular activities (scope)</w:t>
            </w:r>
          </w:p>
        </w:tc>
        <w:tc>
          <w:tcPr>
            <w:tcW w:w="1188" w:type="dxa"/>
            <w:gridSpan w:val="3"/>
            <w:tcBorders>
              <w:top w:val="single" w:sz="4" w:space="0" w:color="auto"/>
              <w:left w:val="single" w:sz="4" w:space="0" w:color="auto"/>
              <w:right w:val="single" w:sz="4" w:space="0" w:color="auto"/>
            </w:tcBorders>
            <w:shd w:val="clear" w:color="auto" w:fill="FFFFFF"/>
            <w:vAlign w:val="center"/>
          </w:tcPr>
          <w:p w:rsidR="005813F1" w:rsidRPr="00E50A8D" w:rsidRDefault="005813F1" w:rsidP="005813F1">
            <w:pPr>
              <w:spacing w:line="212" w:lineRule="exact"/>
              <w:rPr>
                <w:b/>
                <w:bCs/>
                <w:sz w:val="18"/>
                <w:szCs w:val="18"/>
                <w:lang w:val="en-GB"/>
              </w:rPr>
            </w:pPr>
            <w:r w:rsidRPr="00E50A8D">
              <w:rPr>
                <w:b/>
                <w:bCs/>
                <w:sz w:val="18"/>
                <w:szCs w:val="18"/>
                <w:lang w:val="en-GB"/>
              </w:rPr>
              <w:t>Preparation for test activities (quant.)</w:t>
            </w:r>
          </w:p>
        </w:tc>
        <w:tc>
          <w:tcPr>
            <w:tcW w:w="1134" w:type="dxa"/>
            <w:gridSpan w:val="3"/>
            <w:tcBorders>
              <w:top w:val="single" w:sz="4" w:space="0" w:color="auto"/>
              <w:left w:val="single" w:sz="4" w:space="0" w:color="auto"/>
              <w:right w:val="single" w:sz="4" w:space="0" w:color="auto"/>
            </w:tcBorders>
            <w:shd w:val="clear" w:color="auto" w:fill="FFFFFF"/>
            <w:vAlign w:val="center"/>
          </w:tcPr>
          <w:p w:rsidR="005813F1" w:rsidRPr="00E50A8D" w:rsidRDefault="005813F1" w:rsidP="00791C49">
            <w:pPr>
              <w:spacing w:line="212" w:lineRule="exact"/>
              <w:rPr>
                <w:b/>
                <w:bCs/>
                <w:sz w:val="18"/>
                <w:szCs w:val="18"/>
                <w:lang w:val="en-GB"/>
              </w:rPr>
            </w:pPr>
            <w:r w:rsidRPr="00E50A8D">
              <w:rPr>
                <w:b/>
                <w:bCs/>
                <w:sz w:val="18"/>
                <w:szCs w:val="18"/>
                <w:lang w:val="en-GB"/>
              </w:rPr>
              <w:t>Preparation for the discipline attestation activities (hour)</w:t>
            </w:r>
          </w:p>
        </w:tc>
        <w:tc>
          <w:tcPr>
            <w:tcW w:w="1704" w:type="dxa"/>
            <w:gridSpan w:val="3"/>
            <w:tcBorders>
              <w:top w:val="single" w:sz="4" w:space="0" w:color="auto"/>
              <w:left w:val="single" w:sz="4" w:space="0" w:color="auto"/>
              <w:right w:val="single" w:sz="4" w:space="0" w:color="auto"/>
            </w:tcBorders>
            <w:shd w:val="clear" w:color="auto" w:fill="FFFFFF"/>
            <w:vAlign w:val="center"/>
          </w:tcPr>
          <w:p w:rsidR="005813F1" w:rsidRPr="00E50A8D" w:rsidRDefault="005813F1" w:rsidP="00791C49">
            <w:pPr>
              <w:spacing w:line="212" w:lineRule="exact"/>
              <w:rPr>
                <w:b/>
                <w:bCs/>
                <w:sz w:val="18"/>
                <w:szCs w:val="18"/>
                <w:lang w:val="en-GB"/>
              </w:rPr>
            </w:pPr>
            <w:r w:rsidRPr="00E50A8D">
              <w:rPr>
                <w:b/>
                <w:bCs/>
                <w:sz w:val="18"/>
                <w:szCs w:val="18"/>
                <w:lang w:val="en-GB"/>
              </w:rPr>
              <w:t>Preparation for attestation activities by the module in the discipline (hours)</w:t>
            </w:r>
          </w:p>
        </w:tc>
      </w:tr>
      <w:tr w:rsidR="005813F1" w:rsidRPr="00A470CD" w:rsidTr="00926BF1">
        <w:trPr>
          <w:cantSplit/>
          <w:trHeight w:hRule="exact" w:val="2542"/>
          <w:jc w:val="center"/>
        </w:trPr>
        <w:tc>
          <w:tcPr>
            <w:tcW w:w="421"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2416" w:type="dxa"/>
            <w:vMerge/>
            <w:tcBorders>
              <w:left w:val="single" w:sz="4" w:space="0" w:color="auto"/>
            </w:tcBorders>
            <w:shd w:val="clear" w:color="auto" w:fill="FFFFFF"/>
          </w:tcPr>
          <w:p w:rsidR="005813F1" w:rsidRPr="00E50A8D" w:rsidRDefault="005813F1" w:rsidP="00791C49">
            <w:pPr>
              <w:rPr>
                <w:sz w:val="18"/>
                <w:szCs w:val="18"/>
                <w:lang w:val="en-GB"/>
              </w:rPr>
            </w:pPr>
          </w:p>
        </w:tc>
        <w:tc>
          <w:tcPr>
            <w:tcW w:w="425"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274"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220" w:type="dxa"/>
            <w:vMerge/>
            <w:tcBorders>
              <w:left w:val="single" w:sz="4" w:space="0" w:color="auto"/>
            </w:tcBorders>
            <w:shd w:val="clear" w:color="auto" w:fill="FFFFFF"/>
          </w:tcPr>
          <w:p w:rsidR="005813F1" w:rsidRPr="00E50A8D" w:rsidRDefault="005813F1" w:rsidP="00791C49">
            <w:pPr>
              <w:rPr>
                <w:sz w:val="18"/>
                <w:szCs w:val="18"/>
                <w:lang w:val="en-GB"/>
              </w:rPr>
            </w:pPr>
          </w:p>
        </w:tc>
        <w:tc>
          <w:tcPr>
            <w:tcW w:w="320"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234"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363" w:type="dxa"/>
            <w:vMerge/>
            <w:tcBorders>
              <w:left w:val="single" w:sz="4" w:space="0" w:color="auto"/>
            </w:tcBorders>
            <w:shd w:val="clear" w:color="auto" w:fill="FFFFFF"/>
            <w:textDirection w:val="btLr"/>
          </w:tcPr>
          <w:p w:rsidR="005813F1" w:rsidRPr="00E50A8D" w:rsidRDefault="005813F1" w:rsidP="00791C49">
            <w:pPr>
              <w:spacing w:line="170" w:lineRule="exact"/>
              <w:ind w:right="40"/>
              <w:rPr>
                <w:sz w:val="18"/>
                <w:szCs w:val="18"/>
                <w:lang w:val="en-GB"/>
              </w:rPr>
            </w:pPr>
          </w:p>
        </w:tc>
        <w:tc>
          <w:tcPr>
            <w:tcW w:w="142"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sz w:val="18"/>
                <w:szCs w:val="18"/>
                <w:lang w:val="en-GB"/>
              </w:rPr>
              <w:t>Total</w:t>
            </w:r>
          </w:p>
        </w:tc>
        <w:tc>
          <w:tcPr>
            <w:tcW w:w="283"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b/>
                <w:bCs/>
                <w:sz w:val="18"/>
                <w:szCs w:val="18"/>
                <w:lang w:val="en-GB"/>
              </w:rPr>
            </w:pPr>
            <w:r w:rsidRPr="00E50A8D">
              <w:rPr>
                <w:rStyle w:val="12pt"/>
                <w:b w:val="0"/>
                <w:bCs w:val="0"/>
                <w:sz w:val="18"/>
                <w:szCs w:val="18"/>
                <w:lang w:val="en-GB"/>
              </w:rPr>
              <w:t>Lectures</w:t>
            </w:r>
          </w:p>
        </w:tc>
        <w:tc>
          <w:tcPr>
            <w:tcW w:w="284" w:type="dxa"/>
            <w:tcBorders>
              <w:top w:val="single" w:sz="4" w:space="0" w:color="auto"/>
              <w:left w:val="single" w:sz="4" w:space="0" w:color="auto"/>
            </w:tcBorders>
            <w:shd w:val="clear" w:color="auto" w:fill="FFFFFF"/>
            <w:textDirection w:val="btLr"/>
          </w:tcPr>
          <w:p w:rsidR="005813F1" w:rsidRPr="00E50A8D" w:rsidRDefault="008A3EDD" w:rsidP="00791C49">
            <w:pPr>
              <w:spacing w:line="170" w:lineRule="exact"/>
              <w:rPr>
                <w:b/>
                <w:bCs/>
                <w:sz w:val="18"/>
                <w:szCs w:val="18"/>
                <w:lang w:val="en-GB"/>
              </w:rPr>
            </w:pPr>
            <w:r w:rsidRPr="00E50A8D">
              <w:rPr>
                <w:rStyle w:val="12pt"/>
                <w:b w:val="0"/>
                <w:bCs w:val="0"/>
                <w:sz w:val="18"/>
                <w:szCs w:val="18"/>
                <w:lang w:val="en-GB"/>
              </w:rPr>
              <w:t>Practical</w:t>
            </w:r>
            <w:r w:rsidR="005813F1" w:rsidRPr="00E50A8D">
              <w:rPr>
                <w:rStyle w:val="12pt"/>
                <w:b w:val="0"/>
                <w:bCs w:val="0"/>
                <w:sz w:val="18"/>
                <w:szCs w:val="18"/>
                <w:lang w:val="en-GB"/>
              </w:rPr>
              <w:t xml:space="preserve"> seminar classes</w:t>
            </w:r>
          </w:p>
        </w:tc>
        <w:tc>
          <w:tcPr>
            <w:tcW w:w="283"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b/>
                <w:bCs/>
                <w:sz w:val="18"/>
                <w:szCs w:val="18"/>
                <w:lang w:val="en-GB"/>
              </w:rPr>
            </w:pPr>
            <w:r w:rsidRPr="00E50A8D">
              <w:rPr>
                <w:rStyle w:val="12pt"/>
                <w:b w:val="0"/>
                <w:bCs w:val="0"/>
                <w:sz w:val="18"/>
                <w:szCs w:val="18"/>
                <w:lang w:val="en-GB"/>
              </w:rPr>
              <w:t>Laboratory-based work</w:t>
            </w:r>
          </w:p>
        </w:tc>
        <w:tc>
          <w:tcPr>
            <w:tcW w:w="426"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ind w:left="113" w:right="113"/>
              <w:rPr>
                <w:sz w:val="18"/>
                <w:szCs w:val="18"/>
                <w:lang w:val="en-GB"/>
              </w:rPr>
            </w:pPr>
            <w:r w:rsidRPr="00E50A8D">
              <w:rPr>
                <w:sz w:val="18"/>
                <w:szCs w:val="18"/>
                <w:lang w:val="en-GB"/>
              </w:rPr>
              <w:t>Research seminars, conference seminars and colloquiums</w:t>
            </w:r>
          </w:p>
        </w:tc>
        <w:tc>
          <w:tcPr>
            <w:tcW w:w="274" w:type="dxa"/>
            <w:vMerge/>
            <w:tcBorders>
              <w:left w:val="single" w:sz="4" w:space="0" w:color="auto"/>
            </w:tcBorders>
            <w:shd w:val="clear" w:color="auto" w:fill="FFFFFF"/>
            <w:textDirection w:val="btLr"/>
          </w:tcPr>
          <w:p w:rsidR="005813F1" w:rsidRPr="00E50A8D" w:rsidRDefault="005813F1" w:rsidP="00791C49">
            <w:pPr>
              <w:rPr>
                <w:sz w:val="18"/>
                <w:szCs w:val="18"/>
                <w:lang w:val="en-GB"/>
              </w:rPr>
            </w:pPr>
          </w:p>
        </w:tc>
        <w:tc>
          <w:tcPr>
            <w:tcW w:w="281"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ind w:right="40"/>
              <w:rPr>
                <w:sz w:val="18"/>
                <w:szCs w:val="18"/>
                <w:lang w:val="en-GB"/>
              </w:rPr>
            </w:pPr>
            <w:r w:rsidRPr="00E50A8D">
              <w:rPr>
                <w:rStyle w:val="12pt"/>
                <w:b w:val="0"/>
                <w:bCs w:val="0"/>
                <w:sz w:val="18"/>
                <w:szCs w:val="18"/>
                <w:lang w:val="en-GB"/>
              </w:rPr>
              <w:t>Homework*</w:t>
            </w:r>
          </w:p>
        </w:tc>
        <w:tc>
          <w:tcPr>
            <w:tcW w:w="281" w:type="dxa"/>
            <w:tcBorders>
              <w:top w:val="single" w:sz="4" w:space="0" w:color="auto"/>
              <w:left w:val="single" w:sz="4" w:space="0" w:color="auto"/>
            </w:tcBorders>
            <w:shd w:val="clear" w:color="auto" w:fill="FFFFFF"/>
            <w:textDirection w:val="btLr"/>
          </w:tcPr>
          <w:p w:rsidR="005813F1" w:rsidRPr="00E50A8D" w:rsidRDefault="005813F1" w:rsidP="00791C49">
            <w:pPr>
              <w:rPr>
                <w:sz w:val="18"/>
                <w:szCs w:val="18"/>
                <w:lang w:val="en-GB"/>
              </w:rPr>
            </w:pPr>
            <w:r w:rsidRPr="00E50A8D">
              <w:rPr>
                <w:rStyle w:val="12pt"/>
                <w:b w:val="0"/>
                <w:bCs w:val="0"/>
                <w:sz w:val="18"/>
                <w:szCs w:val="18"/>
                <w:lang w:val="en-GB"/>
              </w:rPr>
              <w:t>Graphical work*</w:t>
            </w:r>
          </w:p>
        </w:tc>
        <w:tc>
          <w:tcPr>
            <w:tcW w:w="428"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b w:val="0"/>
                <w:bCs w:val="0"/>
                <w:sz w:val="18"/>
                <w:szCs w:val="18"/>
                <w:lang w:val="en-GB"/>
              </w:rPr>
              <w:t>Research paper, essay, creative work*</w:t>
            </w:r>
          </w:p>
        </w:tc>
        <w:tc>
          <w:tcPr>
            <w:tcW w:w="284"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b w:val="0"/>
                <w:bCs w:val="0"/>
                <w:sz w:val="18"/>
                <w:szCs w:val="18"/>
                <w:lang w:val="en-GB"/>
              </w:rPr>
              <w:t>Individual or group project*</w:t>
            </w:r>
          </w:p>
        </w:tc>
        <w:tc>
          <w:tcPr>
            <w:tcW w:w="284"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ind w:right="40"/>
              <w:rPr>
                <w:sz w:val="18"/>
                <w:szCs w:val="18"/>
                <w:lang w:val="en-GB"/>
              </w:rPr>
            </w:pPr>
            <w:r w:rsidRPr="00E50A8D">
              <w:rPr>
                <w:rStyle w:val="12pt"/>
                <w:b w:val="0"/>
                <w:bCs w:val="0"/>
                <w:sz w:val="18"/>
                <w:szCs w:val="18"/>
                <w:lang w:val="en-GB"/>
              </w:rPr>
              <w:t xml:space="preserve">Translation of foreign literature* </w:t>
            </w:r>
            <w:r w:rsidRPr="00E50A8D">
              <w:rPr>
                <w:rStyle w:val="12pt"/>
                <w:b w:val="0"/>
                <w:bCs w:val="0"/>
                <w:sz w:val="18"/>
                <w:szCs w:val="18"/>
                <w:lang w:val="en-GB" w:bidi="en-US"/>
              </w:rPr>
              <w:t>j</w:t>
            </w:r>
          </w:p>
        </w:tc>
        <w:tc>
          <w:tcPr>
            <w:tcW w:w="425" w:type="dxa"/>
            <w:tcBorders>
              <w:top w:val="single" w:sz="4" w:space="0" w:color="auto"/>
              <w:left w:val="single" w:sz="4" w:space="0" w:color="auto"/>
            </w:tcBorders>
            <w:shd w:val="clear" w:color="auto" w:fill="FFFFFF"/>
            <w:textDirection w:val="btLr"/>
          </w:tcPr>
          <w:p w:rsidR="005813F1" w:rsidRPr="00E50A8D" w:rsidRDefault="005813F1" w:rsidP="00791C49">
            <w:pPr>
              <w:spacing w:line="205" w:lineRule="exact"/>
              <w:rPr>
                <w:sz w:val="18"/>
                <w:szCs w:val="18"/>
                <w:lang w:val="en-GB"/>
              </w:rPr>
            </w:pPr>
            <w:r w:rsidRPr="00E50A8D">
              <w:rPr>
                <w:rStyle w:val="12pt"/>
                <w:b w:val="0"/>
                <w:bCs w:val="0"/>
                <w:sz w:val="18"/>
                <w:szCs w:val="18"/>
                <w:lang w:val="en-GB"/>
              </w:rPr>
              <w:t>Calculation wok, programme development*</w:t>
            </w:r>
          </w:p>
        </w:tc>
        <w:tc>
          <w:tcPr>
            <w:tcW w:w="281"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b w:val="0"/>
                <w:bCs w:val="0"/>
                <w:sz w:val="18"/>
                <w:szCs w:val="18"/>
                <w:lang w:val="en-GB"/>
              </w:rPr>
              <w:t>Calculation and graphical work*</w:t>
            </w:r>
          </w:p>
        </w:tc>
        <w:tc>
          <w:tcPr>
            <w:tcW w:w="418" w:type="dxa"/>
            <w:tcBorders>
              <w:top w:val="single" w:sz="4" w:space="0" w:color="auto"/>
              <w:left w:val="single" w:sz="4" w:space="0" w:color="auto"/>
            </w:tcBorders>
            <w:shd w:val="clear" w:color="auto" w:fill="FFFFFF"/>
            <w:textDirection w:val="btLr"/>
          </w:tcPr>
          <w:p w:rsidR="005813F1" w:rsidRPr="00E50A8D" w:rsidRDefault="005813F1" w:rsidP="00791C49">
            <w:pPr>
              <w:spacing w:line="202" w:lineRule="exact"/>
              <w:rPr>
                <w:sz w:val="18"/>
                <w:szCs w:val="18"/>
                <w:lang w:val="en-GB"/>
              </w:rPr>
            </w:pPr>
            <w:r w:rsidRPr="00E50A8D">
              <w:rPr>
                <w:rStyle w:val="12pt"/>
                <w:b w:val="0"/>
                <w:bCs w:val="0"/>
                <w:sz w:val="18"/>
                <w:szCs w:val="18"/>
                <w:lang w:val="en-GB"/>
              </w:rPr>
              <w:t>Term paper/ multi-disciplinary term work*</w:t>
            </w:r>
          </w:p>
        </w:tc>
        <w:tc>
          <w:tcPr>
            <w:tcW w:w="533" w:type="dxa"/>
            <w:tcBorders>
              <w:top w:val="single" w:sz="4" w:space="0" w:color="auto"/>
              <w:left w:val="single" w:sz="4" w:space="0" w:color="auto"/>
            </w:tcBorders>
            <w:shd w:val="clear" w:color="auto" w:fill="FFFFFF"/>
            <w:textDirection w:val="btLr"/>
          </w:tcPr>
          <w:p w:rsidR="005813F1" w:rsidRPr="00E50A8D" w:rsidRDefault="005813F1" w:rsidP="00791C49">
            <w:pPr>
              <w:spacing w:line="202" w:lineRule="exact"/>
              <w:rPr>
                <w:sz w:val="18"/>
                <w:szCs w:val="18"/>
                <w:lang w:val="en-GB"/>
              </w:rPr>
            </w:pPr>
            <w:r w:rsidRPr="00E50A8D">
              <w:rPr>
                <w:rStyle w:val="12pt"/>
                <w:b w:val="0"/>
                <w:bCs w:val="0"/>
                <w:sz w:val="18"/>
                <w:szCs w:val="18"/>
                <w:lang w:val="en-GB"/>
              </w:rPr>
              <w:t>Term paper/ multi-disciplinary term project*</w:t>
            </w:r>
          </w:p>
        </w:tc>
        <w:tc>
          <w:tcPr>
            <w:tcW w:w="439"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sz w:val="18"/>
                <w:szCs w:val="18"/>
                <w:lang w:val="en-GB"/>
              </w:rPr>
              <w:t>Total</w:t>
            </w:r>
          </w:p>
        </w:tc>
        <w:tc>
          <w:tcPr>
            <w:tcW w:w="439"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sz w:val="18"/>
                <w:szCs w:val="18"/>
                <w:lang w:val="en-GB"/>
              </w:rPr>
              <w:t>Test work*</w:t>
            </w:r>
          </w:p>
        </w:tc>
        <w:tc>
          <w:tcPr>
            <w:tcW w:w="310" w:type="dxa"/>
            <w:tcBorders>
              <w:top w:val="single" w:sz="4" w:space="0" w:color="auto"/>
              <w:left w:val="single" w:sz="4" w:space="0" w:color="auto"/>
            </w:tcBorders>
            <w:shd w:val="clear" w:color="auto" w:fill="FFFFFF"/>
            <w:textDirection w:val="btLr"/>
          </w:tcPr>
          <w:p w:rsidR="005813F1" w:rsidRPr="00E50A8D" w:rsidRDefault="005813F1" w:rsidP="00791C49">
            <w:pPr>
              <w:spacing w:line="170" w:lineRule="exact"/>
              <w:rPr>
                <w:sz w:val="18"/>
                <w:szCs w:val="18"/>
                <w:lang w:val="en-GB"/>
              </w:rPr>
            </w:pPr>
            <w:r w:rsidRPr="00E50A8D">
              <w:rPr>
                <w:rStyle w:val="12pt"/>
                <w:sz w:val="18"/>
                <w:szCs w:val="18"/>
                <w:lang w:val="en-GB"/>
              </w:rPr>
              <w:t>Colloquium *</w:t>
            </w:r>
          </w:p>
        </w:tc>
        <w:tc>
          <w:tcPr>
            <w:tcW w:w="426" w:type="dxa"/>
            <w:tcBorders>
              <w:top w:val="single" w:sz="4" w:space="0" w:color="auto"/>
              <w:left w:val="single" w:sz="4" w:space="0" w:color="auto"/>
              <w:bottom w:val="single" w:sz="4" w:space="0" w:color="auto"/>
            </w:tcBorders>
            <w:shd w:val="clear" w:color="auto" w:fill="FFFFFF"/>
            <w:textDirection w:val="btLr"/>
          </w:tcPr>
          <w:p w:rsidR="005813F1" w:rsidRPr="00E50A8D" w:rsidRDefault="008A3EDD" w:rsidP="00791C49">
            <w:pPr>
              <w:jc w:val="center"/>
              <w:rPr>
                <w:sz w:val="18"/>
                <w:szCs w:val="18"/>
                <w:lang w:val="en-GB"/>
              </w:rPr>
            </w:pPr>
            <w:r w:rsidRPr="00E50A8D">
              <w:rPr>
                <w:sz w:val="18"/>
                <w:szCs w:val="18"/>
                <w:lang w:val="en-GB"/>
              </w:rPr>
              <w:t>Test given there is an exam</w:t>
            </w:r>
          </w:p>
        </w:tc>
        <w:tc>
          <w:tcPr>
            <w:tcW w:w="425" w:type="dxa"/>
            <w:tcBorders>
              <w:top w:val="single" w:sz="4" w:space="0" w:color="auto"/>
              <w:left w:val="single" w:sz="4" w:space="0" w:color="auto"/>
              <w:bottom w:val="single" w:sz="4" w:space="0" w:color="auto"/>
            </w:tcBorders>
            <w:shd w:val="clear" w:color="auto" w:fill="FFFFFF"/>
            <w:textDirection w:val="btLr"/>
          </w:tcPr>
          <w:p w:rsidR="005813F1" w:rsidRPr="00E50A8D" w:rsidRDefault="008A3EDD" w:rsidP="00791C49">
            <w:pPr>
              <w:jc w:val="center"/>
              <w:rPr>
                <w:sz w:val="18"/>
                <w:szCs w:val="18"/>
                <w:lang w:val="en-GB"/>
              </w:rPr>
            </w:pPr>
            <w:r w:rsidRPr="00E50A8D">
              <w:rPr>
                <w:sz w:val="18"/>
                <w:szCs w:val="18"/>
                <w:lang w:val="en-GB"/>
              </w:rPr>
              <w:t>Test if there is no exam</w:t>
            </w:r>
          </w:p>
        </w:tc>
        <w:tc>
          <w:tcPr>
            <w:tcW w:w="283" w:type="dxa"/>
            <w:tcBorders>
              <w:top w:val="single" w:sz="4" w:space="0" w:color="auto"/>
              <w:left w:val="single" w:sz="4" w:space="0" w:color="auto"/>
              <w:bottom w:val="single" w:sz="4" w:space="0" w:color="auto"/>
            </w:tcBorders>
            <w:shd w:val="clear" w:color="auto" w:fill="FFFFFF"/>
            <w:textDirection w:val="btLr"/>
          </w:tcPr>
          <w:p w:rsidR="005813F1" w:rsidRPr="00E50A8D" w:rsidRDefault="008A3EDD" w:rsidP="00791C49">
            <w:pPr>
              <w:jc w:val="center"/>
              <w:rPr>
                <w:sz w:val="18"/>
                <w:szCs w:val="18"/>
                <w:lang w:val="en-GB"/>
              </w:rPr>
            </w:pPr>
            <w:r w:rsidRPr="00E50A8D">
              <w:rPr>
                <w:sz w:val="18"/>
                <w:szCs w:val="18"/>
                <w:lang w:val="en-GB"/>
              </w:rPr>
              <w:t>Exam</w:t>
            </w:r>
          </w:p>
        </w:tc>
        <w:tc>
          <w:tcPr>
            <w:tcW w:w="567" w:type="dxa"/>
            <w:tcBorders>
              <w:top w:val="single" w:sz="4" w:space="0" w:color="auto"/>
              <w:left w:val="single" w:sz="4" w:space="0" w:color="auto"/>
              <w:bottom w:val="single" w:sz="4" w:space="0" w:color="auto"/>
            </w:tcBorders>
            <w:shd w:val="clear" w:color="auto" w:fill="FFFFFF"/>
            <w:textDirection w:val="btLr"/>
          </w:tcPr>
          <w:p w:rsidR="005813F1" w:rsidRPr="00E50A8D" w:rsidRDefault="008A3EDD" w:rsidP="008A3EDD">
            <w:pPr>
              <w:jc w:val="center"/>
              <w:rPr>
                <w:sz w:val="18"/>
                <w:szCs w:val="18"/>
                <w:lang w:val="en-GB"/>
              </w:rPr>
            </w:pPr>
            <w:r w:rsidRPr="00E50A8D">
              <w:rPr>
                <w:sz w:val="18"/>
                <w:szCs w:val="18"/>
                <w:lang w:val="en-GB"/>
              </w:rPr>
              <w:t>Integrated assessment of the results of mastering the module disciplines</w:t>
            </w:r>
          </w:p>
        </w:tc>
        <w:tc>
          <w:tcPr>
            <w:tcW w:w="429" w:type="dxa"/>
            <w:tcBorders>
              <w:top w:val="single" w:sz="4" w:space="0" w:color="auto"/>
              <w:left w:val="single" w:sz="4" w:space="0" w:color="auto"/>
              <w:bottom w:val="single" w:sz="4" w:space="0" w:color="auto"/>
            </w:tcBorders>
            <w:shd w:val="clear" w:color="auto" w:fill="FFFFFF"/>
            <w:textDirection w:val="btLr"/>
          </w:tcPr>
          <w:p w:rsidR="005813F1" w:rsidRPr="00E50A8D" w:rsidRDefault="008A3EDD" w:rsidP="00791C49">
            <w:pPr>
              <w:jc w:val="center"/>
              <w:rPr>
                <w:sz w:val="18"/>
                <w:szCs w:val="18"/>
                <w:lang w:val="en-GB"/>
              </w:rPr>
            </w:pPr>
            <w:r w:rsidRPr="00E50A8D">
              <w:rPr>
                <w:sz w:val="18"/>
                <w:szCs w:val="18"/>
                <w:lang w:val="en-GB"/>
              </w:rPr>
              <w:t>Integrated module exam</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5813F1" w:rsidRPr="00E50A8D" w:rsidRDefault="008A3EDD" w:rsidP="008A3EDD">
            <w:pPr>
              <w:spacing w:line="170" w:lineRule="exact"/>
              <w:jc w:val="center"/>
              <w:rPr>
                <w:sz w:val="18"/>
                <w:szCs w:val="18"/>
                <w:lang w:val="en-GB"/>
              </w:rPr>
            </w:pPr>
            <w:r w:rsidRPr="00E50A8D">
              <w:rPr>
                <w:sz w:val="18"/>
                <w:szCs w:val="18"/>
                <w:lang w:val="en-GB"/>
              </w:rPr>
              <w:t>Execution and defence of the project by module</w:t>
            </w:r>
          </w:p>
        </w:tc>
      </w:tr>
      <w:tr w:rsidR="005813F1" w:rsidRPr="00E50A8D" w:rsidTr="00926BF1">
        <w:trPr>
          <w:jc w:val="center"/>
        </w:trPr>
        <w:tc>
          <w:tcPr>
            <w:tcW w:w="421" w:type="dxa"/>
            <w:tcBorders>
              <w:top w:val="single" w:sz="4" w:space="0" w:color="auto"/>
              <w:left w:val="single" w:sz="4" w:space="0" w:color="auto"/>
            </w:tcBorders>
            <w:shd w:val="clear" w:color="auto" w:fill="FFFFFF"/>
            <w:vAlign w:val="bottom"/>
          </w:tcPr>
          <w:p w:rsidR="005813F1" w:rsidRPr="00E50A8D" w:rsidRDefault="005813F1" w:rsidP="00791C49">
            <w:pPr>
              <w:spacing w:line="170" w:lineRule="exact"/>
              <w:ind w:left="80"/>
              <w:rPr>
                <w:sz w:val="18"/>
                <w:szCs w:val="18"/>
                <w:lang w:val="en-GB"/>
              </w:rPr>
            </w:pPr>
            <w:r w:rsidRPr="00E50A8D">
              <w:rPr>
                <w:sz w:val="18"/>
                <w:szCs w:val="18"/>
                <w:lang w:val="en-GB"/>
              </w:rPr>
              <w:t>P1</w:t>
            </w:r>
          </w:p>
        </w:tc>
        <w:tc>
          <w:tcPr>
            <w:tcW w:w="2416" w:type="dxa"/>
            <w:tcBorders>
              <w:top w:val="single" w:sz="4" w:space="0" w:color="auto"/>
              <w:left w:val="single" w:sz="4" w:space="0" w:color="auto"/>
            </w:tcBorders>
            <w:shd w:val="clear" w:color="auto" w:fill="FFFFFF"/>
            <w:vAlign w:val="bottom"/>
          </w:tcPr>
          <w:p w:rsidR="005813F1" w:rsidRPr="00E50A8D" w:rsidRDefault="005813F1" w:rsidP="00791C49">
            <w:pPr>
              <w:spacing w:line="190" w:lineRule="exact"/>
              <w:ind w:left="20"/>
              <w:rPr>
                <w:b/>
                <w:bCs/>
                <w:sz w:val="18"/>
                <w:szCs w:val="18"/>
                <w:lang w:val="en-GB"/>
              </w:rPr>
            </w:pPr>
            <w:r w:rsidRPr="00E50A8D">
              <w:rPr>
                <w:rStyle w:val="a5"/>
                <w:b w:val="0"/>
                <w:bCs w:val="0"/>
                <w:sz w:val="18"/>
                <w:szCs w:val="18"/>
                <w:lang w:val="en-GB"/>
              </w:rPr>
              <w:t>Intelligent systems</w:t>
            </w:r>
          </w:p>
        </w:tc>
        <w:tc>
          <w:tcPr>
            <w:tcW w:w="425"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jc w:val="center"/>
              <w:rPr>
                <w:sz w:val="18"/>
                <w:szCs w:val="18"/>
                <w:lang w:val="en-GB"/>
              </w:rPr>
            </w:pPr>
            <w:r w:rsidRPr="00E50A8D">
              <w:rPr>
                <w:sz w:val="18"/>
                <w:szCs w:val="18"/>
                <w:lang w:val="en-GB"/>
              </w:rPr>
              <w:t>30</w:t>
            </w:r>
          </w:p>
        </w:tc>
        <w:tc>
          <w:tcPr>
            <w:tcW w:w="274"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120"/>
              <w:jc w:val="center"/>
              <w:rPr>
                <w:sz w:val="18"/>
                <w:szCs w:val="18"/>
                <w:lang w:val="en-GB"/>
              </w:rPr>
            </w:pPr>
            <w:r w:rsidRPr="00E50A8D">
              <w:rPr>
                <w:sz w:val="18"/>
                <w:szCs w:val="18"/>
                <w:lang w:val="en-GB"/>
              </w:rPr>
              <w:t>2</w:t>
            </w:r>
          </w:p>
        </w:tc>
        <w:tc>
          <w:tcPr>
            <w:tcW w:w="220"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80"/>
              <w:jc w:val="center"/>
              <w:rPr>
                <w:sz w:val="18"/>
                <w:szCs w:val="18"/>
                <w:lang w:val="en-GB"/>
              </w:rPr>
            </w:pPr>
            <w:r w:rsidRPr="00E50A8D">
              <w:rPr>
                <w:sz w:val="18"/>
                <w:szCs w:val="18"/>
                <w:lang w:val="en-GB"/>
              </w:rPr>
              <w:t>2</w:t>
            </w:r>
          </w:p>
        </w:tc>
        <w:tc>
          <w:tcPr>
            <w:tcW w:w="32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28</w:t>
            </w:r>
          </w:p>
        </w:tc>
        <w:tc>
          <w:tcPr>
            <w:tcW w:w="425" w:type="dxa"/>
            <w:gridSpan w:val="2"/>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140"/>
              <w:jc w:val="center"/>
              <w:rPr>
                <w:sz w:val="18"/>
                <w:szCs w:val="18"/>
                <w:lang w:val="en-GB"/>
              </w:rPr>
            </w:pPr>
            <w:r w:rsidRPr="00E50A8D">
              <w:rPr>
                <w:sz w:val="18"/>
                <w:szCs w:val="18"/>
                <w:lang w:val="en-GB"/>
              </w:rPr>
              <w:t>4</w:t>
            </w:r>
          </w:p>
        </w:tc>
        <w:tc>
          <w:tcPr>
            <w:tcW w:w="284" w:type="dxa"/>
            <w:tcBorders>
              <w:top w:val="single" w:sz="4" w:space="0" w:color="auto"/>
              <w:lef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4</w:t>
            </w:r>
          </w:p>
        </w:tc>
        <w:tc>
          <w:tcPr>
            <w:tcW w:w="28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20"/>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vMerge w:val="restart"/>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vMerge w:val="restart"/>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vMerge w:val="restart"/>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67" w:type="dxa"/>
            <w:vMerge w:val="restart"/>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9" w:type="dxa"/>
            <w:vMerge w:val="restart"/>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13F1" w:rsidRPr="00E50A8D" w:rsidRDefault="005813F1" w:rsidP="00926BF1">
            <w:pPr>
              <w:spacing w:line="170" w:lineRule="exact"/>
              <w:ind w:left="20"/>
              <w:jc w:val="center"/>
              <w:rPr>
                <w:sz w:val="18"/>
                <w:szCs w:val="18"/>
                <w:lang w:val="en-GB"/>
              </w:rPr>
            </w:pPr>
          </w:p>
        </w:tc>
      </w:tr>
      <w:tr w:rsidR="005813F1" w:rsidRPr="00E50A8D" w:rsidTr="00926BF1">
        <w:trPr>
          <w:jc w:val="center"/>
        </w:trPr>
        <w:tc>
          <w:tcPr>
            <w:tcW w:w="421" w:type="dxa"/>
            <w:tcBorders>
              <w:top w:val="single" w:sz="4" w:space="0" w:color="auto"/>
              <w:left w:val="single" w:sz="4" w:space="0" w:color="auto"/>
            </w:tcBorders>
            <w:shd w:val="clear" w:color="auto" w:fill="FFFFFF"/>
            <w:vAlign w:val="bottom"/>
          </w:tcPr>
          <w:p w:rsidR="005813F1" w:rsidRPr="00E50A8D" w:rsidRDefault="005813F1" w:rsidP="00791C49">
            <w:pPr>
              <w:spacing w:line="170" w:lineRule="exact"/>
              <w:ind w:left="80"/>
              <w:rPr>
                <w:sz w:val="18"/>
                <w:szCs w:val="18"/>
                <w:lang w:val="en-GB"/>
              </w:rPr>
            </w:pPr>
            <w:r w:rsidRPr="00E50A8D">
              <w:rPr>
                <w:sz w:val="18"/>
                <w:szCs w:val="18"/>
                <w:lang w:val="en-GB"/>
              </w:rPr>
              <w:t>P2</w:t>
            </w:r>
          </w:p>
        </w:tc>
        <w:tc>
          <w:tcPr>
            <w:tcW w:w="2416" w:type="dxa"/>
            <w:tcBorders>
              <w:top w:val="single" w:sz="4" w:space="0" w:color="auto"/>
              <w:left w:val="single" w:sz="4" w:space="0" w:color="auto"/>
            </w:tcBorders>
            <w:shd w:val="clear" w:color="auto" w:fill="FFFFFF"/>
            <w:vAlign w:val="bottom"/>
          </w:tcPr>
          <w:p w:rsidR="005813F1" w:rsidRPr="00E50A8D" w:rsidRDefault="005813F1" w:rsidP="00791C49">
            <w:pPr>
              <w:spacing w:line="190" w:lineRule="exact"/>
              <w:ind w:left="20"/>
              <w:rPr>
                <w:b/>
                <w:bCs/>
                <w:sz w:val="18"/>
                <w:szCs w:val="18"/>
                <w:lang w:val="en-GB"/>
              </w:rPr>
            </w:pPr>
            <w:r w:rsidRPr="00E50A8D">
              <w:rPr>
                <w:rStyle w:val="a5"/>
                <w:b w:val="0"/>
                <w:bCs w:val="0"/>
                <w:sz w:val="18"/>
                <w:szCs w:val="18"/>
                <w:lang w:val="en-GB"/>
              </w:rPr>
              <w:t>Methodology for building expert systems</w:t>
            </w:r>
          </w:p>
        </w:tc>
        <w:tc>
          <w:tcPr>
            <w:tcW w:w="425"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jc w:val="center"/>
              <w:rPr>
                <w:sz w:val="18"/>
                <w:szCs w:val="18"/>
                <w:lang w:val="en-GB"/>
              </w:rPr>
            </w:pPr>
            <w:r w:rsidRPr="00E50A8D">
              <w:rPr>
                <w:sz w:val="18"/>
                <w:szCs w:val="18"/>
                <w:lang w:val="en-GB"/>
              </w:rPr>
              <w:t>34</w:t>
            </w:r>
          </w:p>
        </w:tc>
        <w:tc>
          <w:tcPr>
            <w:tcW w:w="274"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120"/>
              <w:jc w:val="center"/>
              <w:rPr>
                <w:sz w:val="18"/>
                <w:szCs w:val="18"/>
                <w:lang w:val="en-GB"/>
              </w:rPr>
            </w:pPr>
            <w:r w:rsidRPr="00E50A8D">
              <w:rPr>
                <w:sz w:val="18"/>
                <w:szCs w:val="18"/>
                <w:lang w:val="en-GB"/>
              </w:rPr>
              <w:t>2</w:t>
            </w:r>
          </w:p>
        </w:tc>
        <w:tc>
          <w:tcPr>
            <w:tcW w:w="220"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80"/>
              <w:jc w:val="center"/>
              <w:rPr>
                <w:sz w:val="18"/>
                <w:szCs w:val="18"/>
                <w:lang w:val="en-GB"/>
              </w:rPr>
            </w:pPr>
            <w:r w:rsidRPr="00E50A8D">
              <w:rPr>
                <w:sz w:val="18"/>
                <w:szCs w:val="18"/>
                <w:lang w:val="en-GB"/>
              </w:rPr>
              <w:t>2</w:t>
            </w:r>
          </w:p>
        </w:tc>
        <w:tc>
          <w:tcPr>
            <w:tcW w:w="32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32</w:t>
            </w:r>
          </w:p>
        </w:tc>
        <w:tc>
          <w:tcPr>
            <w:tcW w:w="425" w:type="dxa"/>
            <w:gridSpan w:val="2"/>
            <w:tcBorders>
              <w:top w:val="single" w:sz="4" w:space="0" w:color="auto"/>
              <w:left w:val="single" w:sz="4" w:space="0" w:color="auto"/>
            </w:tcBorders>
            <w:shd w:val="clear" w:color="auto" w:fill="FFFFFF"/>
            <w:vAlign w:val="center"/>
          </w:tcPr>
          <w:p w:rsidR="005813F1" w:rsidRPr="00E50A8D" w:rsidRDefault="00926BF1" w:rsidP="00926BF1">
            <w:pPr>
              <w:spacing w:line="170" w:lineRule="exact"/>
              <w:ind w:left="140"/>
              <w:jc w:val="center"/>
              <w:rPr>
                <w:sz w:val="18"/>
                <w:szCs w:val="18"/>
                <w:lang w:val="en-GB"/>
              </w:rPr>
            </w:pPr>
            <w:r w:rsidRPr="00E50A8D">
              <w:rPr>
                <w:sz w:val="18"/>
                <w:szCs w:val="18"/>
                <w:lang w:val="en-GB"/>
              </w:rPr>
              <w:t>4</w:t>
            </w:r>
          </w:p>
        </w:tc>
        <w:tc>
          <w:tcPr>
            <w:tcW w:w="284" w:type="dxa"/>
            <w:tcBorders>
              <w:top w:val="single" w:sz="4" w:space="0" w:color="auto"/>
              <w:lef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4</w:t>
            </w:r>
          </w:p>
        </w:tc>
        <w:tc>
          <w:tcPr>
            <w:tcW w:w="28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200"/>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F1" w:rsidRPr="00E50A8D" w:rsidRDefault="005813F1" w:rsidP="00926BF1">
            <w:pPr>
              <w:jc w:val="center"/>
              <w:rPr>
                <w:sz w:val="18"/>
                <w:szCs w:val="18"/>
                <w:lang w:val="en-GB"/>
              </w:rPr>
            </w:pPr>
          </w:p>
        </w:tc>
      </w:tr>
      <w:tr w:rsidR="005813F1" w:rsidRPr="00E50A8D" w:rsidTr="00926BF1">
        <w:trPr>
          <w:jc w:val="center"/>
        </w:trPr>
        <w:tc>
          <w:tcPr>
            <w:tcW w:w="421" w:type="dxa"/>
            <w:tcBorders>
              <w:top w:val="single" w:sz="4" w:space="0" w:color="auto"/>
              <w:left w:val="single" w:sz="4" w:space="0" w:color="auto"/>
            </w:tcBorders>
            <w:shd w:val="clear" w:color="auto" w:fill="FFFFFF"/>
            <w:vAlign w:val="center"/>
          </w:tcPr>
          <w:p w:rsidR="005813F1" w:rsidRPr="00E50A8D" w:rsidRDefault="005813F1" w:rsidP="00791C49">
            <w:pPr>
              <w:spacing w:line="170" w:lineRule="exact"/>
              <w:ind w:left="80"/>
              <w:rPr>
                <w:sz w:val="18"/>
                <w:szCs w:val="18"/>
                <w:lang w:val="en-GB"/>
              </w:rPr>
            </w:pPr>
            <w:r w:rsidRPr="00E50A8D">
              <w:rPr>
                <w:sz w:val="18"/>
                <w:szCs w:val="18"/>
                <w:lang w:val="en-GB"/>
              </w:rPr>
              <w:t>P3</w:t>
            </w:r>
          </w:p>
        </w:tc>
        <w:tc>
          <w:tcPr>
            <w:tcW w:w="2416" w:type="dxa"/>
            <w:tcBorders>
              <w:top w:val="single" w:sz="4" w:space="0" w:color="auto"/>
              <w:left w:val="single" w:sz="4" w:space="0" w:color="auto"/>
            </w:tcBorders>
            <w:shd w:val="clear" w:color="auto" w:fill="FFFFFF"/>
            <w:vAlign w:val="bottom"/>
          </w:tcPr>
          <w:p w:rsidR="005813F1" w:rsidRPr="00E50A8D" w:rsidRDefault="005813F1" w:rsidP="00791C49">
            <w:pPr>
              <w:spacing w:line="190" w:lineRule="exact"/>
              <w:ind w:left="20"/>
              <w:rPr>
                <w:b/>
                <w:bCs/>
                <w:sz w:val="18"/>
                <w:szCs w:val="18"/>
                <w:lang w:val="en-GB"/>
              </w:rPr>
            </w:pPr>
            <w:r w:rsidRPr="00E50A8D">
              <w:rPr>
                <w:rStyle w:val="a5"/>
                <w:b w:val="0"/>
                <w:bCs w:val="0"/>
                <w:sz w:val="18"/>
                <w:szCs w:val="18"/>
                <w:lang w:val="en-GB"/>
              </w:rPr>
              <w:t>Artificial intelligence-powered robotic systems</w:t>
            </w:r>
          </w:p>
        </w:tc>
        <w:tc>
          <w:tcPr>
            <w:tcW w:w="425" w:type="dxa"/>
            <w:tcBorders>
              <w:top w:val="single" w:sz="4" w:space="0" w:color="auto"/>
              <w:left w:val="single" w:sz="4" w:space="0" w:color="auto"/>
            </w:tcBorders>
            <w:shd w:val="clear" w:color="auto" w:fill="FFFFFF"/>
            <w:vAlign w:val="center"/>
          </w:tcPr>
          <w:p w:rsidR="005813F1" w:rsidRPr="00E50A8D" w:rsidRDefault="00926BF1" w:rsidP="00926BF1">
            <w:pPr>
              <w:spacing w:line="170" w:lineRule="exact"/>
              <w:jc w:val="center"/>
              <w:rPr>
                <w:sz w:val="18"/>
                <w:szCs w:val="18"/>
                <w:lang w:val="en-GB"/>
              </w:rPr>
            </w:pPr>
            <w:r w:rsidRPr="00E50A8D">
              <w:rPr>
                <w:sz w:val="18"/>
                <w:szCs w:val="18"/>
                <w:lang w:val="en-GB"/>
              </w:rPr>
              <w:t>40</w:t>
            </w:r>
          </w:p>
        </w:tc>
        <w:tc>
          <w:tcPr>
            <w:tcW w:w="27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20"/>
              <w:jc w:val="center"/>
              <w:rPr>
                <w:sz w:val="18"/>
                <w:szCs w:val="18"/>
                <w:lang w:val="en-GB"/>
              </w:rPr>
            </w:pPr>
          </w:p>
        </w:tc>
        <w:tc>
          <w:tcPr>
            <w:tcW w:w="220"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80"/>
              <w:jc w:val="center"/>
              <w:rPr>
                <w:sz w:val="18"/>
                <w:szCs w:val="18"/>
                <w:lang w:val="en-GB"/>
              </w:rPr>
            </w:pPr>
          </w:p>
        </w:tc>
        <w:tc>
          <w:tcPr>
            <w:tcW w:w="32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3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63" w:type="dxa"/>
            <w:tcBorders>
              <w:top w:val="single" w:sz="4" w:space="0" w:color="auto"/>
              <w:lef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40</w:t>
            </w:r>
          </w:p>
        </w:tc>
        <w:tc>
          <w:tcPr>
            <w:tcW w:w="425" w:type="dxa"/>
            <w:gridSpan w:val="2"/>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7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8"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tcBorders>
            <w:shd w:val="clear" w:color="auto" w:fill="FFFFFF"/>
            <w:vAlign w:val="center"/>
          </w:tcPr>
          <w:p w:rsidR="005813F1" w:rsidRPr="00E50A8D" w:rsidRDefault="005813F1" w:rsidP="00926BF1">
            <w:pPr>
              <w:spacing w:line="170" w:lineRule="exact"/>
              <w:ind w:left="120"/>
              <w:jc w:val="center"/>
              <w:rPr>
                <w:sz w:val="18"/>
                <w:szCs w:val="18"/>
                <w:lang w:val="en-GB"/>
              </w:rPr>
            </w:pPr>
          </w:p>
        </w:tc>
        <w:tc>
          <w:tcPr>
            <w:tcW w:w="425"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18"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33"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878" w:type="dxa"/>
            <w:gridSpan w:val="2"/>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10" w:type="dxa"/>
            <w:tcBorders>
              <w:top w:val="single" w:sz="4" w:space="0" w:color="auto"/>
              <w:left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F1" w:rsidRPr="00E50A8D" w:rsidRDefault="005813F1" w:rsidP="00926BF1">
            <w:pPr>
              <w:jc w:val="center"/>
              <w:rPr>
                <w:sz w:val="18"/>
                <w:szCs w:val="18"/>
                <w:lang w:val="en-GB"/>
              </w:rPr>
            </w:pPr>
          </w:p>
        </w:tc>
      </w:tr>
      <w:tr w:rsidR="005813F1" w:rsidRPr="00E50A8D" w:rsidTr="00926BF1">
        <w:trPr>
          <w:jc w:val="center"/>
        </w:trPr>
        <w:tc>
          <w:tcPr>
            <w:tcW w:w="421"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791C49">
            <w:pPr>
              <w:spacing w:line="170" w:lineRule="exact"/>
              <w:ind w:left="80"/>
              <w:rPr>
                <w:sz w:val="18"/>
                <w:szCs w:val="18"/>
                <w:lang w:val="en-GB"/>
              </w:rPr>
            </w:pPr>
          </w:p>
        </w:tc>
        <w:tc>
          <w:tcPr>
            <w:tcW w:w="2416" w:type="dxa"/>
            <w:tcBorders>
              <w:top w:val="single" w:sz="4" w:space="0" w:color="auto"/>
              <w:left w:val="single" w:sz="4" w:space="0" w:color="auto"/>
              <w:bottom w:val="single" w:sz="4" w:space="0" w:color="auto"/>
            </w:tcBorders>
            <w:shd w:val="clear" w:color="auto" w:fill="FFFFFF"/>
            <w:vAlign w:val="bottom"/>
          </w:tcPr>
          <w:p w:rsidR="005813F1" w:rsidRPr="00E50A8D" w:rsidRDefault="005813F1" w:rsidP="005813F1">
            <w:pPr>
              <w:spacing w:line="252" w:lineRule="exact"/>
              <w:ind w:left="20"/>
              <w:rPr>
                <w:sz w:val="18"/>
                <w:szCs w:val="18"/>
                <w:lang w:val="en-GB"/>
              </w:rPr>
            </w:pPr>
            <w:r w:rsidRPr="00E50A8D">
              <w:rPr>
                <w:sz w:val="18"/>
                <w:szCs w:val="18"/>
                <w:lang w:val="en-GB"/>
              </w:rPr>
              <w:t>Total excluding the preparation for attestation:</w:t>
            </w:r>
          </w:p>
        </w:tc>
        <w:tc>
          <w:tcPr>
            <w:tcW w:w="425"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jc w:val="center"/>
              <w:rPr>
                <w:sz w:val="18"/>
                <w:szCs w:val="18"/>
                <w:lang w:val="en-GB"/>
              </w:rPr>
            </w:pPr>
            <w:r w:rsidRPr="00E50A8D">
              <w:rPr>
                <w:sz w:val="18"/>
                <w:szCs w:val="18"/>
                <w:lang w:val="en-GB"/>
              </w:rPr>
              <w:t>104</w:t>
            </w:r>
          </w:p>
        </w:tc>
        <w:tc>
          <w:tcPr>
            <w:tcW w:w="27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120"/>
              <w:jc w:val="center"/>
              <w:rPr>
                <w:sz w:val="18"/>
                <w:szCs w:val="18"/>
                <w:lang w:val="en-GB"/>
              </w:rPr>
            </w:pPr>
            <w:r w:rsidRPr="00E50A8D">
              <w:rPr>
                <w:sz w:val="18"/>
                <w:szCs w:val="18"/>
                <w:lang w:val="en-GB"/>
              </w:rPr>
              <w:t>4</w:t>
            </w:r>
          </w:p>
        </w:tc>
        <w:tc>
          <w:tcPr>
            <w:tcW w:w="220"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80"/>
              <w:jc w:val="center"/>
              <w:rPr>
                <w:sz w:val="18"/>
                <w:szCs w:val="18"/>
                <w:lang w:val="en-GB"/>
              </w:rPr>
            </w:pPr>
            <w:r w:rsidRPr="00E50A8D">
              <w:rPr>
                <w:sz w:val="18"/>
                <w:szCs w:val="18"/>
                <w:lang w:val="en-GB"/>
              </w:rPr>
              <w:t>4</w:t>
            </w:r>
          </w:p>
        </w:tc>
        <w:tc>
          <w:tcPr>
            <w:tcW w:w="320"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23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363"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100</w:t>
            </w:r>
          </w:p>
        </w:tc>
        <w:tc>
          <w:tcPr>
            <w:tcW w:w="425" w:type="dxa"/>
            <w:gridSpan w:val="2"/>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140"/>
              <w:jc w:val="center"/>
              <w:rPr>
                <w:sz w:val="18"/>
                <w:szCs w:val="18"/>
                <w:lang w:val="en-GB"/>
              </w:rPr>
            </w:pPr>
            <w:r w:rsidRPr="00E50A8D">
              <w:rPr>
                <w:sz w:val="18"/>
                <w:szCs w:val="18"/>
                <w:lang w:val="en-GB"/>
              </w:rPr>
              <w:t>8</w:t>
            </w: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8</w:t>
            </w:r>
          </w:p>
        </w:tc>
        <w:tc>
          <w:tcPr>
            <w:tcW w:w="283"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27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140"/>
              <w:jc w:val="center"/>
              <w:rPr>
                <w:sz w:val="18"/>
                <w:szCs w:val="18"/>
                <w:lang w:val="en-GB"/>
              </w:rPr>
            </w:pPr>
            <w:r w:rsidRPr="00E50A8D">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28"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200"/>
              <w:jc w:val="center"/>
              <w:rPr>
                <w:sz w:val="18"/>
                <w:szCs w:val="18"/>
                <w:lang w:val="en-GB"/>
              </w:rPr>
            </w:pPr>
            <w:r w:rsidRPr="00E50A8D">
              <w:rPr>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18"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533"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878" w:type="dxa"/>
            <w:gridSpan w:val="2"/>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310"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26"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67"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9" w:type="dxa"/>
            <w:vMerge/>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813F1" w:rsidRPr="00E50A8D" w:rsidRDefault="005813F1" w:rsidP="00926BF1">
            <w:pPr>
              <w:jc w:val="center"/>
              <w:rPr>
                <w:sz w:val="18"/>
                <w:szCs w:val="18"/>
                <w:lang w:val="en-GB"/>
              </w:rPr>
            </w:pPr>
          </w:p>
        </w:tc>
      </w:tr>
      <w:tr w:rsidR="005813F1" w:rsidRPr="00E50A8D" w:rsidTr="00926BF1">
        <w:trPr>
          <w:jc w:val="center"/>
        </w:trPr>
        <w:tc>
          <w:tcPr>
            <w:tcW w:w="421"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5813F1">
            <w:pPr>
              <w:spacing w:line="170" w:lineRule="exact"/>
              <w:ind w:left="80"/>
              <w:rPr>
                <w:sz w:val="18"/>
                <w:szCs w:val="18"/>
                <w:lang w:val="en-GB"/>
              </w:rPr>
            </w:pPr>
          </w:p>
        </w:tc>
        <w:tc>
          <w:tcPr>
            <w:tcW w:w="2416" w:type="dxa"/>
            <w:tcBorders>
              <w:top w:val="single" w:sz="4" w:space="0" w:color="auto"/>
              <w:left w:val="single" w:sz="4" w:space="0" w:color="auto"/>
              <w:bottom w:val="single" w:sz="4" w:space="0" w:color="auto"/>
            </w:tcBorders>
            <w:shd w:val="clear" w:color="auto" w:fill="FFFFFF"/>
          </w:tcPr>
          <w:p w:rsidR="005813F1" w:rsidRPr="00E50A8D" w:rsidRDefault="005813F1" w:rsidP="005813F1">
            <w:pPr>
              <w:spacing w:line="170" w:lineRule="exact"/>
              <w:jc w:val="right"/>
              <w:rPr>
                <w:b/>
                <w:bCs/>
                <w:sz w:val="18"/>
                <w:szCs w:val="18"/>
                <w:lang w:val="en-GB"/>
              </w:rPr>
            </w:pPr>
            <w:r w:rsidRPr="00E50A8D">
              <w:rPr>
                <w:rStyle w:val="12pt"/>
                <w:sz w:val="18"/>
                <w:szCs w:val="18"/>
                <w:lang w:val="en-GB" w:bidi="en-US"/>
              </w:rPr>
              <w:t>Discipline, total (hours)</w:t>
            </w:r>
          </w:p>
        </w:tc>
        <w:tc>
          <w:tcPr>
            <w:tcW w:w="425"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jc w:val="center"/>
              <w:rPr>
                <w:sz w:val="18"/>
                <w:szCs w:val="18"/>
                <w:lang w:val="en-GB"/>
              </w:rPr>
            </w:pPr>
            <w:r w:rsidRPr="00E50A8D">
              <w:rPr>
                <w:sz w:val="18"/>
                <w:szCs w:val="18"/>
                <w:lang w:val="en-GB"/>
              </w:rPr>
              <w:t>108</w:t>
            </w:r>
          </w:p>
        </w:tc>
        <w:tc>
          <w:tcPr>
            <w:tcW w:w="274"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spacing w:line="170" w:lineRule="exact"/>
              <w:ind w:left="120"/>
              <w:jc w:val="center"/>
              <w:rPr>
                <w:sz w:val="18"/>
                <w:szCs w:val="18"/>
                <w:lang w:val="en-GB"/>
              </w:rPr>
            </w:pPr>
            <w:r w:rsidRPr="00E50A8D">
              <w:rPr>
                <w:sz w:val="18"/>
                <w:szCs w:val="18"/>
                <w:lang w:val="en-GB"/>
              </w:rPr>
              <w:t>4</w:t>
            </w:r>
          </w:p>
        </w:tc>
        <w:tc>
          <w:tcPr>
            <w:tcW w:w="220"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spacing w:line="170" w:lineRule="exact"/>
              <w:ind w:left="80"/>
              <w:jc w:val="center"/>
              <w:rPr>
                <w:sz w:val="18"/>
                <w:szCs w:val="18"/>
                <w:lang w:val="en-GB"/>
              </w:rPr>
            </w:pPr>
          </w:p>
        </w:tc>
        <w:tc>
          <w:tcPr>
            <w:tcW w:w="320"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34"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63"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100</w:t>
            </w:r>
          </w:p>
        </w:tc>
        <w:tc>
          <w:tcPr>
            <w:tcW w:w="425" w:type="dxa"/>
            <w:gridSpan w:val="2"/>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3"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74"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spacing w:line="170" w:lineRule="exact"/>
              <w:ind w:left="140"/>
              <w:jc w:val="center"/>
              <w:rPr>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8"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spacing w:line="170" w:lineRule="exact"/>
              <w:ind w:left="200"/>
              <w:jc w:val="center"/>
              <w:rPr>
                <w:sz w:val="18"/>
                <w:szCs w:val="18"/>
                <w:lang w:val="en-GB"/>
              </w:rPr>
            </w:pP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4"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5"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281"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18"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533"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878" w:type="dxa"/>
            <w:gridSpan w:val="2"/>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310" w:type="dxa"/>
            <w:tcBorders>
              <w:top w:val="single" w:sz="4" w:space="0" w:color="auto"/>
              <w:left w:val="single" w:sz="4" w:space="0" w:color="auto"/>
              <w:bottom w:val="single" w:sz="4" w:space="0" w:color="auto"/>
            </w:tcBorders>
            <w:shd w:val="clear" w:color="auto" w:fill="FFFFFF"/>
            <w:vAlign w:val="center"/>
          </w:tcPr>
          <w:p w:rsidR="005813F1" w:rsidRPr="00E50A8D" w:rsidRDefault="005813F1" w:rsidP="00926BF1">
            <w:pPr>
              <w:jc w:val="center"/>
              <w:rPr>
                <w:sz w:val="18"/>
                <w:szCs w:val="18"/>
                <w:lang w:val="en-GB"/>
              </w:rPr>
            </w:pPr>
          </w:p>
        </w:tc>
        <w:tc>
          <w:tcPr>
            <w:tcW w:w="426"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25"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4</w:t>
            </w:r>
          </w:p>
        </w:tc>
        <w:tc>
          <w:tcPr>
            <w:tcW w:w="283"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567"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429" w:type="dxa"/>
            <w:tcBorders>
              <w:top w:val="single" w:sz="4" w:space="0" w:color="auto"/>
              <w:left w:val="single" w:sz="4" w:space="0" w:color="auto"/>
              <w:bottom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813F1" w:rsidRPr="00E50A8D" w:rsidRDefault="00926BF1" w:rsidP="00926BF1">
            <w:pPr>
              <w:jc w:val="center"/>
              <w:rPr>
                <w:sz w:val="18"/>
                <w:szCs w:val="18"/>
                <w:lang w:val="en-GB"/>
              </w:rPr>
            </w:pPr>
            <w:r w:rsidRPr="00E50A8D">
              <w:rPr>
                <w:sz w:val="18"/>
                <w:szCs w:val="18"/>
                <w:lang w:val="en-GB"/>
              </w:rPr>
              <w:t>0</w:t>
            </w:r>
          </w:p>
        </w:tc>
      </w:tr>
    </w:tbl>
    <w:p w:rsidR="004642BC" w:rsidRPr="00E50A8D" w:rsidRDefault="00DE6AD3" w:rsidP="00B54487">
      <w:pPr>
        <w:rPr>
          <w:sz w:val="22"/>
          <w:szCs w:val="22"/>
          <w:lang w:val="en-GB"/>
        </w:rPr>
      </w:pPr>
      <w:r w:rsidRPr="00E50A8D">
        <w:rPr>
          <w:sz w:val="22"/>
          <w:szCs w:val="22"/>
          <w:lang w:val="en-GB"/>
        </w:rPr>
        <w:t>*The total amount in hours for an activity is indicated in the line ‘Total (hour), excluding preparation for the attestation activities’</w:t>
      </w:r>
    </w:p>
    <w:p w:rsidR="003602CA" w:rsidRPr="00E50A8D" w:rsidRDefault="003602CA" w:rsidP="00B54487">
      <w:pPr>
        <w:rPr>
          <w:lang w:val="en-GB"/>
        </w:rPr>
      </w:pPr>
    </w:p>
    <w:p w:rsidR="00DE6AD3" w:rsidRPr="00E50A8D" w:rsidRDefault="00DE6AD3" w:rsidP="00B54487">
      <w:pPr>
        <w:rPr>
          <w:lang w:val="en-GB"/>
        </w:rPr>
      </w:pPr>
    </w:p>
    <w:p w:rsidR="004642BC" w:rsidRPr="00E50A8D" w:rsidRDefault="004642BC" w:rsidP="00B54487">
      <w:pPr>
        <w:rPr>
          <w:lang w:val="en-GB"/>
        </w:rPr>
        <w:sectPr w:rsidR="004642BC" w:rsidRPr="00E50A8D" w:rsidSect="004642BC">
          <w:pgSz w:w="16838" w:h="11906" w:orient="landscape"/>
          <w:pgMar w:top="1440" w:right="1440" w:bottom="1440" w:left="1440" w:header="708" w:footer="708" w:gutter="0"/>
          <w:cols w:space="708"/>
          <w:docGrid w:linePitch="360"/>
        </w:sectPr>
      </w:pPr>
    </w:p>
    <w:p w:rsidR="004642BC" w:rsidRPr="00E50A8D" w:rsidRDefault="004642BC" w:rsidP="00B54487">
      <w:pPr>
        <w:rPr>
          <w:lang w:val="en-GB"/>
        </w:rPr>
      </w:pPr>
    </w:p>
    <w:p w:rsidR="003D7C88" w:rsidRPr="00E50A8D" w:rsidRDefault="003D7C88" w:rsidP="003D7C88">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t>ORGANISATION OF PRACTICAL LESSONS, SELF-WORKING AND ATTESTATION BY DISCIPLINE</w:t>
      </w:r>
    </w:p>
    <w:p w:rsidR="003D7C88" w:rsidRPr="00E50A8D" w:rsidRDefault="003D7C88" w:rsidP="003D7C88">
      <w:pPr>
        <w:pStyle w:val="2"/>
        <w:rPr>
          <w:rFonts w:ascii="Times New Roman" w:hAnsi="Times New Roman" w:cs="Times New Roman"/>
          <w:sz w:val="24"/>
          <w:szCs w:val="24"/>
          <w:lang w:val="en-GB"/>
        </w:rPr>
      </w:pPr>
      <w:r w:rsidRPr="00E50A8D">
        <w:rPr>
          <w:rFonts w:ascii="Times New Roman" w:hAnsi="Times New Roman" w:cs="Times New Roman"/>
          <w:sz w:val="24"/>
          <w:szCs w:val="24"/>
          <w:lang w:val="en-GB"/>
        </w:rPr>
        <w:t>4.1 Laboratory practicum</w:t>
      </w:r>
    </w:p>
    <w:p w:rsidR="003D7C88" w:rsidRPr="00E50A8D" w:rsidRDefault="003D7C88" w:rsidP="003D7C88">
      <w:pPr>
        <w:rPr>
          <w:lang w:val="en-GB"/>
        </w:rPr>
      </w:pPr>
      <w:r w:rsidRPr="00E50A8D">
        <w:rPr>
          <w:lang w:val="en-GB"/>
        </w:rPr>
        <w:t>Not applicable.</w:t>
      </w:r>
    </w:p>
    <w:p w:rsidR="003D7C88" w:rsidRPr="00E50A8D" w:rsidRDefault="003D7C88" w:rsidP="003D7C88">
      <w:pPr>
        <w:pStyle w:val="2"/>
        <w:rPr>
          <w:rFonts w:ascii="Times New Roman" w:hAnsi="Times New Roman" w:cs="Times New Roman"/>
          <w:sz w:val="24"/>
          <w:szCs w:val="24"/>
          <w:lang w:val="en-GB"/>
        </w:rPr>
      </w:pPr>
      <w:r w:rsidRPr="00E50A8D">
        <w:rPr>
          <w:rFonts w:ascii="Times New Roman" w:hAnsi="Times New Roman" w:cs="Times New Roman"/>
          <w:sz w:val="24"/>
          <w:szCs w:val="24"/>
          <w:lang w:val="en-GB"/>
        </w:rPr>
        <w:t>4.2 Practical exercises</w:t>
      </w:r>
    </w:p>
    <w:p w:rsidR="003D7C88" w:rsidRPr="00E50A8D" w:rsidRDefault="003D7C88" w:rsidP="003D7C88">
      <w:pPr>
        <w:rPr>
          <w:lang w:val="en-GB"/>
        </w:rPr>
      </w:pPr>
      <w:r w:rsidRPr="00E50A8D">
        <w:rPr>
          <w:lang w:val="en-GB"/>
        </w:rPr>
        <w:t>Not applicable</w:t>
      </w:r>
    </w:p>
    <w:p w:rsidR="003D7C88" w:rsidRPr="00E50A8D" w:rsidRDefault="003D7C88" w:rsidP="003D7C88">
      <w:pPr>
        <w:pStyle w:val="2"/>
        <w:rPr>
          <w:rFonts w:ascii="Times New Roman" w:hAnsi="Times New Roman" w:cs="Times New Roman"/>
          <w:sz w:val="24"/>
          <w:szCs w:val="24"/>
          <w:lang w:val="en-GB"/>
        </w:rPr>
      </w:pPr>
      <w:r w:rsidRPr="00E50A8D">
        <w:rPr>
          <w:rFonts w:ascii="Times New Roman" w:hAnsi="Times New Roman" w:cs="Times New Roman"/>
          <w:sz w:val="24"/>
          <w:szCs w:val="24"/>
          <w:lang w:val="en-GB"/>
        </w:rPr>
        <w:t>4.3 Sample topics of the self-guided work</w:t>
      </w:r>
    </w:p>
    <w:p w:rsidR="003D7C88" w:rsidRPr="00E50A8D" w:rsidRDefault="003D7C88" w:rsidP="003D7C88">
      <w:pPr>
        <w:rPr>
          <w:lang w:val="en-GB"/>
        </w:rPr>
      </w:pPr>
    </w:p>
    <w:p w:rsidR="003D7C88" w:rsidRPr="00E50A8D" w:rsidRDefault="003D7C88" w:rsidP="003D7C88">
      <w:pPr>
        <w:pStyle w:val="3"/>
        <w:rPr>
          <w:rFonts w:ascii="Times New Roman" w:hAnsi="Times New Roman" w:cs="Times New Roman"/>
          <w:color w:val="auto"/>
          <w:lang w:val="en-GB"/>
        </w:rPr>
      </w:pPr>
      <w:r w:rsidRPr="00E50A8D">
        <w:rPr>
          <w:rFonts w:ascii="Times New Roman" w:hAnsi="Times New Roman" w:cs="Times New Roman"/>
          <w:color w:val="auto"/>
          <w:lang w:val="en-GB"/>
        </w:rPr>
        <w:t>4.3.1.</w:t>
      </w:r>
      <w:r w:rsidRPr="00E50A8D">
        <w:rPr>
          <w:rFonts w:ascii="Times New Roman" w:hAnsi="Times New Roman" w:cs="Times New Roman"/>
          <w:color w:val="auto"/>
          <w:lang w:val="en-GB"/>
        </w:rPr>
        <w:tab/>
        <w:t>An indicative list of homework topics</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color w:val="auto"/>
          <w:lang w:val="en-GB"/>
        </w:rPr>
      </w:pPr>
      <w:r w:rsidRPr="00E50A8D">
        <w:rPr>
          <w:rFonts w:ascii="Times New Roman" w:hAnsi="Times New Roman" w:cs="Times New Roman"/>
          <w:color w:val="auto"/>
          <w:lang w:val="en-GB"/>
        </w:rPr>
        <w:t>4.3.2.</w:t>
      </w:r>
      <w:r w:rsidRPr="00E50A8D">
        <w:rPr>
          <w:rFonts w:ascii="Times New Roman" w:hAnsi="Times New Roman" w:cs="Times New Roman"/>
          <w:color w:val="auto"/>
          <w:lang w:val="en-GB"/>
        </w:rPr>
        <w:tab/>
        <w:t>An indicative list of graphical work topics</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color w:val="auto"/>
          <w:lang w:val="en-GB"/>
        </w:rPr>
      </w:pPr>
      <w:r w:rsidRPr="00E50A8D">
        <w:rPr>
          <w:rFonts w:ascii="Times New Roman" w:hAnsi="Times New Roman" w:cs="Times New Roman"/>
          <w:color w:val="auto"/>
          <w:lang w:val="en-GB"/>
        </w:rPr>
        <w:t>4.3.3.</w:t>
      </w:r>
      <w:r w:rsidRPr="00E50A8D">
        <w:rPr>
          <w:rFonts w:ascii="Times New Roman" w:hAnsi="Times New Roman" w:cs="Times New Roman"/>
          <w:color w:val="auto"/>
          <w:lang w:val="en-GB"/>
        </w:rPr>
        <w:tab/>
        <w:t>An indicative list of research paper topics (essays, creative works)</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color w:val="auto"/>
          <w:lang w:val="en-GB"/>
        </w:rPr>
      </w:pPr>
      <w:r w:rsidRPr="00E50A8D">
        <w:rPr>
          <w:rFonts w:ascii="Times New Roman" w:hAnsi="Times New Roman" w:cs="Times New Roman"/>
          <w:color w:val="auto"/>
          <w:lang w:val="en-GB"/>
        </w:rPr>
        <w:t>4.3.4.</w:t>
      </w:r>
      <w:r w:rsidRPr="00E50A8D">
        <w:rPr>
          <w:rFonts w:ascii="Times New Roman" w:hAnsi="Times New Roman" w:cs="Times New Roman"/>
          <w:color w:val="auto"/>
          <w:lang w:val="en-GB"/>
        </w:rPr>
        <w:tab/>
        <w:t>An indicative list of calculation work topics (software products)</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b/>
          <w:bCs/>
          <w:color w:val="auto"/>
          <w:lang w:val="en-GB"/>
        </w:rPr>
      </w:pPr>
      <w:r w:rsidRPr="00E50A8D">
        <w:rPr>
          <w:rFonts w:ascii="Times New Roman" w:hAnsi="Times New Roman" w:cs="Times New Roman"/>
          <w:b/>
          <w:bCs/>
          <w:color w:val="auto"/>
          <w:lang w:val="en-GB"/>
        </w:rPr>
        <w:t>4.3.5.</w:t>
      </w:r>
      <w:r w:rsidRPr="00E50A8D">
        <w:rPr>
          <w:rFonts w:ascii="Times New Roman" w:hAnsi="Times New Roman" w:cs="Times New Roman"/>
          <w:b/>
          <w:bCs/>
          <w:color w:val="auto"/>
          <w:lang w:val="en-GB"/>
        </w:rPr>
        <w:tab/>
        <w:t>An indicative list of calculation and graphical work topics</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color w:val="auto"/>
          <w:lang w:val="en-GB"/>
        </w:rPr>
      </w:pPr>
      <w:r w:rsidRPr="00E50A8D">
        <w:rPr>
          <w:rFonts w:ascii="Times New Roman" w:hAnsi="Times New Roman" w:cs="Times New Roman"/>
          <w:b/>
          <w:bCs/>
          <w:color w:val="auto"/>
          <w:lang w:val="en-GB"/>
        </w:rPr>
        <w:t>4.3.6.</w:t>
      </w:r>
      <w:r w:rsidRPr="00E50A8D">
        <w:rPr>
          <w:rFonts w:ascii="Times New Roman" w:hAnsi="Times New Roman" w:cs="Times New Roman"/>
          <w:b/>
          <w:bCs/>
          <w:color w:val="auto"/>
          <w:lang w:val="en-GB"/>
        </w:rPr>
        <w:tab/>
        <w:t xml:space="preserve">Sample topics of the term project (work) </w:t>
      </w:r>
      <w:r w:rsidRPr="00E50A8D">
        <w:rPr>
          <w:rFonts w:ascii="Times New Roman" w:hAnsi="Times New Roman" w:cs="Times New Roman"/>
          <w:color w:val="auto"/>
          <w:lang w:val="en-GB"/>
        </w:rPr>
        <w:t>[list]</w:t>
      </w:r>
    </w:p>
    <w:p w:rsidR="003D7C88" w:rsidRPr="00E50A8D" w:rsidRDefault="003D7C88" w:rsidP="003D7C88">
      <w:pPr>
        <w:rPr>
          <w:lang w:val="en-GB"/>
        </w:rPr>
      </w:pPr>
      <w:r w:rsidRPr="00E50A8D">
        <w:rPr>
          <w:lang w:val="en-GB"/>
        </w:rPr>
        <w:t>Not applicable</w:t>
      </w:r>
    </w:p>
    <w:p w:rsidR="003D7C88" w:rsidRPr="00E50A8D" w:rsidRDefault="003D7C88" w:rsidP="003D7C88">
      <w:pPr>
        <w:pStyle w:val="3"/>
        <w:rPr>
          <w:rFonts w:ascii="Times New Roman" w:hAnsi="Times New Roman" w:cs="Times New Roman"/>
          <w:b/>
          <w:bCs/>
          <w:color w:val="auto"/>
          <w:lang w:val="en-GB"/>
        </w:rPr>
      </w:pPr>
      <w:r w:rsidRPr="00E50A8D">
        <w:rPr>
          <w:rFonts w:ascii="Times New Roman" w:hAnsi="Times New Roman" w:cs="Times New Roman"/>
          <w:b/>
          <w:bCs/>
          <w:color w:val="auto"/>
          <w:lang w:val="en-GB"/>
        </w:rPr>
        <w:t>4.3.7.</w:t>
      </w:r>
      <w:r w:rsidRPr="00E50A8D">
        <w:rPr>
          <w:rFonts w:ascii="Times New Roman" w:hAnsi="Times New Roman" w:cs="Times New Roman"/>
          <w:b/>
          <w:bCs/>
          <w:color w:val="auto"/>
          <w:lang w:val="en-GB"/>
        </w:rPr>
        <w:tab/>
        <w:t>Sample topics of the colloquiums</w:t>
      </w:r>
    </w:p>
    <w:p w:rsidR="003D7C88" w:rsidRPr="00E50A8D" w:rsidRDefault="003D7C88" w:rsidP="003D7C88">
      <w:pPr>
        <w:rPr>
          <w:lang w:val="en-GB"/>
        </w:rPr>
      </w:pPr>
      <w:r w:rsidRPr="00E50A8D">
        <w:rPr>
          <w:lang w:val="en-GB"/>
        </w:rPr>
        <w:t>Not applicable</w:t>
      </w:r>
    </w:p>
    <w:p w:rsidR="003D7C88" w:rsidRPr="00E50A8D" w:rsidRDefault="003D7C88" w:rsidP="003D7C88">
      <w:pPr>
        <w:rPr>
          <w:lang w:val="en-GB"/>
        </w:rPr>
      </w:pPr>
    </w:p>
    <w:p w:rsidR="00E25890" w:rsidRPr="00E50A8D" w:rsidRDefault="00E25890" w:rsidP="00E25890">
      <w:pPr>
        <w:pStyle w:val="1"/>
        <w:numPr>
          <w:ilvl w:val="0"/>
          <w:numId w:val="2"/>
        </w:numPr>
        <w:rPr>
          <w:rFonts w:ascii="Times New Roman" w:hAnsi="Times New Roman" w:cs="Times New Roman"/>
          <w:bCs w:val="0"/>
          <w:sz w:val="24"/>
          <w:szCs w:val="24"/>
          <w:lang w:val="en-GB"/>
        </w:rPr>
      </w:pPr>
      <w:r w:rsidRPr="00E50A8D">
        <w:rPr>
          <w:rFonts w:ascii="Times New Roman" w:hAnsi="Times New Roman" w:cs="Times New Roman"/>
          <w:bCs w:val="0"/>
          <w:sz w:val="24"/>
          <w:szCs w:val="24"/>
          <w:lang w:val="en-GB"/>
        </w:rPr>
        <w:t>RELATION BETWEEN THE DISCIPLINE SECTIONS AND THE APPLIED EDUCATION METHODS AND TECHNOLOGIES</w:t>
      </w:r>
    </w:p>
    <w:tbl>
      <w:tblPr>
        <w:tblW w:w="9745" w:type="dxa"/>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EB3CCA" w:rsidRPr="00A470CD" w:rsidTr="003423C9">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386"/>
              </w:tabs>
              <w:spacing w:line="276" w:lineRule="auto"/>
              <w:ind w:left="102"/>
              <w:jc w:val="center"/>
              <w:rPr>
                <w:b/>
                <w:sz w:val="22"/>
                <w:szCs w:val="22"/>
                <w:lang w:val="en-GB"/>
              </w:rPr>
            </w:pPr>
            <w:r w:rsidRPr="00E50A8D">
              <w:rPr>
                <w:b/>
                <w:sz w:val="22"/>
                <w:szCs w:val="22"/>
                <w:lang w:val="en-GB"/>
              </w:rPr>
              <w:t>Code of section, discipline topic</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jc w:val="center"/>
              <w:rPr>
                <w:b/>
                <w:sz w:val="22"/>
                <w:szCs w:val="22"/>
                <w:lang w:val="en-GB"/>
              </w:rPr>
            </w:pPr>
            <w:r w:rsidRPr="00E50A8D">
              <w:rPr>
                <w:b/>
                <w:sz w:val="22"/>
                <w:szCs w:val="22"/>
                <w:lang w:val="en-GB"/>
              </w:rPr>
              <w:t>Active teaching methods</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3CCA" w:rsidRPr="00E50A8D" w:rsidRDefault="00EB3CCA" w:rsidP="00141E52">
            <w:pPr>
              <w:jc w:val="center"/>
              <w:rPr>
                <w:lang w:val="en-GB"/>
              </w:rPr>
            </w:pPr>
            <w:r w:rsidRPr="00E50A8D">
              <w:rPr>
                <w:b/>
                <w:sz w:val="22"/>
                <w:szCs w:val="22"/>
                <w:lang w:val="en-GB"/>
              </w:rPr>
              <w:t>Distance learning technologies and e-learning</w:t>
            </w:r>
          </w:p>
        </w:tc>
      </w:tr>
      <w:tr w:rsidR="00EB3CCA" w:rsidRPr="00E50A8D" w:rsidTr="003423C9">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386"/>
              </w:tabs>
              <w:snapToGrid w:val="0"/>
              <w:spacing w:line="312" w:lineRule="auto"/>
              <w:ind w:left="103"/>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17"/>
                <w:tab w:val="left" w:pos="360"/>
              </w:tabs>
              <w:ind w:left="34" w:right="113"/>
              <w:jc w:val="center"/>
              <w:rPr>
                <w:sz w:val="22"/>
                <w:szCs w:val="22"/>
                <w:lang w:val="en-GB"/>
              </w:rPr>
            </w:pPr>
            <w:r w:rsidRPr="00E50A8D">
              <w:rPr>
                <w:sz w:val="22"/>
                <w:szCs w:val="22"/>
                <w:lang w:val="en-GB"/>
              </w:rPr>
              <w:t>Project 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17"/>
                <w:tab w:val="left" w:pos="360"/>
              </w:tabs>
              <w:ind w:left="34" w:right="113"/>
              <w:jc w:val="center"/>
              <w:rPr>
                <w:sz w:val="22"/>
                <w:szCs w:val="22"/>
                <w:lang w:val="en-GB"/>
              </w:rPr>
            </w:pPr>
            <w:r w:rsidRPr="00E50A8D">
              <w:rPr>
                <w:sz w:val="22"/>
                <w:szCs w:val="22"/>
                <w:lang w:val="en-GB"/>
              </w:rPr>
              <w:t>Case studying</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60"/>
                <w:tab w:val="left" w:pos="756"/>
              </w:tabs>
              <w:ind w:left="113" w:right="113"/>
              <w:jc w:val="center"/>
              <w:rPr>
                <w:sz w:val="22"/>
                <w:szCs w:val="22"/>
                <w:lang w:val="en-GB"/>
              </w:rPr>
            </w:pPr>
            <w:r w:rsidRPr="00E50A8D">
              <w:rPr>
                <w:sz w:val="22"/>
                <w:szCs w:val="22"/>
                <w:lang w:val="en-GB"/>
              </w:rPr>
              <w:t>Simulation exercises/ management games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60"/>
                <w:tab w:val="left" w:pos="756"/>
              </w:tabs>
              <w:ind w:left="113" w:right="113"/>
              <w:jc w:val="center"/>
              <w:rPr>
                <w:sz w:val="22"/>
                <w:szCs w:val="22"/>
                <w:lang w:val="en-GB"/>
              </w:rPr>
            </w:pPr>
            <w:r w:rsidRPr="00E50A8D">
              <w:rPr>
                <w:sz w:val="22"/>
                <w:szCs w:val="22"/>
                <w:lang w:val="en-GB"/>
              </w:rPr>
              <w:t>Problem-based learning</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60"/>
                <w:tab w:val="left" w:pos="756"/>
              </w:tabs>
              <w:ind w:left="113" w:right="113"/>
              <w:jc w:val="center"/>
              <w:rPr>
                <w:sz w:val="22"/>
                <w:szCs w:val="22"/>
                <w:lang w:val="en-GB"/>
              </w:rPr>
            </w:pPr>
            <w:r w:rsidRPr="00E50A8D">
              <w:rPr>
                <w:sz w:val="22"/>
                <w:szCs w:val="22"/>
                <w:lang w:val="en-GB"/>
              </w:rPr>
              <w:t>Teamwork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17"/>
                <w:tab w:val="left" w:pos="360"/>
              </w:tabs>
              <w:ind w:left="33" w:right="113"/>
              <w:jc w:val="center"/>
              <w:rPr>
                <w:color w:val="000000"/>
                <w:sz w:val="22"/>
                <w:szCs w:val="22"/>
                <w:lang w:val="en-GB"/>
              </w:rPr>
            </w:pPr>
            <w:r w:rsidRPr="00E50A8D">
              <w:rPr>
                <w:color w:val="000000"/>
                <w:sz w:val="22"/>
                <w:szCs w:val="22"/>
                <w:lang w:val="en-GB"/>
              </w:rPr>
              <w:t>IT</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17"/>
                <w:tab w:val="left" w:pos="360"/>
                <w:tab w:val="left" w:pos="756"/>
              </w:tabs>
              <w:ind w:left="34" w:right="113"/>
              <w:jc w:val="center"/>
              <w:rPr>
                <w:color w:val="000000"/>
                <w:sz w:val="22"/>
                <w:szCs w:val="22"/>
                <w:lang w:val="en-GB"/>
              </w:rPr>
            </w:pPr>
            <w:r w:rsidRPr="00E50A8D">
              <w:rPr>
                <w:color w:val="000000"/>
                <w:sz w:val="22"/>
                <w:szCs w:val="22"/>
                <w:lang w:val="en-GB"/>
              </w:rPr>
              <w:t>Network training courses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360"/>
                <w:tab w:val="left" w:pos="756"/>
              </w:tabs>
              <w:jc w:val="center"/>
              <w:rPr>
                <w:sz w:val="22"/>
                <w:szCs w:val="22"/>
                <w:lang w:val="en-GB"/>
              </w:rPr>
            </w:pPr>
            <w:r w:rsidRPr="00E50A8D">
              <w:rPr>
                <w:color w:val="000000"/>
                <w:sz w:val="22"/>
                <w:szCs w:val="22"/>
                <w:lang w:val="en-GB"/>
              </w:rPr>
              <w:t>Virtual workshops and simulators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tabs>
                <w:tab w:val="left" w:pos="275"/>
              </w:tabs>
              <w:ind w:left="34" w:right="-8"/>
              <w:jc w:val="center"/>
              <w:rPr>
                <w:sz w:val="22"/>
                <w:szCs w:val="22"/>
                <w:lang w:val="en-GB"/>
              </w:rPr>
            </w:pPr>
            <w:r w:rsidRPr="00E50A8D">
              <w:rPr>
                <w:sz w:val="22"/>
                <w:szCs w:val="22"/>
                <w:lang w:val="en-GB"/>
              </w:rPr>
              <w:t>Webinars and videoconferences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jc w:val="center"/>
              <w:rPr>
                <w:sz w:val="22"/>
                <w:szCs w:val="22"/>
                <w:lang w:val="en-GB"/>
              </w:rPr>
            </w:pPr>
            <w:r w:rsidRPr="00E50A8D">
              <w:rPr>
                <w:sz w:val="22"/>
                <w:szCs w:val="22"/>
                <w:lang w:val="en-GB"/>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EB3CCA" w:rsidRPr="00E50A8D" w:rsidRDefault="00EB3CCA" w:rsidP="00141E52">
            <w:pPr>
              <w:jc w:val="center"/>
              <w:rPr>
                <w:sz w:val="22"/>
                <w:szCs w:val="22"/>
                <w:lang w:val="en-GB"/>
              </w:rPr>
            </w:pPr>
            <w:r w:rsidRPr="00E50A8D">
              <w:rPr>
                <w:sz w:val="22"/>
                <w:szCs w:val="22"/>
                <w:lang w:val="en-GB"/>
              </w:rPr>
              <w:t>Collaboration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B3CCA" w:rsidRPr="00E50A8D" w:rsidRDefault="00EB3CCA" w:rsidP="00141E52">
            <w:pPr>
              <w:jc w:val="center"/>
              <w:rPr>
                <w:sz w:val="22"/>
                <w:szCs w:val="22"/>
                <w:lang w:val="en-GB"/>
              </w:rPr>
            </w:pPr>
            <w:r w:rsidRPr="00E50A8D">
              <w:rPr>
                <w:sz w:val="22"/>
                <w:szCs w:val="22"/>
                <w:lang w:val="en-GB"/>
              </w:rPr>
              <w:t>Other (please specify)</w:t>
            </w:r>
          </w:p>
        </w:tc>
      </w:tr>
      <w:tr w:rsidR="00EB3CCA" w:rsidRPr="00E50A8D" w:rsidTr="003423C9">
        <w:trPr>
          <w:trHeight w:val="144"/>
        </w:trPr>
        <w:tc>
          <w:tcPr>
            <w:tcW w:w="2970" w:type="dxa"/>
            <w:tcBorders>
              <w:top w:val="single" w:sz="4" w:space="0" w:color="000000"/>
              <w:left w:val="single" w:sz="4" w:space="0" w:color="000000"/>
              <w:bottom w:val="single" w:sz="4" w:space="0" w:color="000000"/>
            </w:tcBorders>
            <w:shd w:val="clear" w:color="auto" w:fill="auto"/>
          </w:tcPr>
          <w:p w:rsidR="00EB3CCA" w:rsidRPr="00E50A8D" w:rsidRDefault="00AB4942" w:rsidP="00141E52">
            <w:pPr>
              <w:shd w:val="clear" w:color="auto" w:fill="FFFFFF"/>
              <w:rPr>
                <w:lang w:val="en-GB"/>
              </w:rPr>
            </w:pPr>
            <w:r w:rsidRPr="00E50A8D">
              <w:rPr>
                <w:lang w:val="en-GB"/>
              </w:rPr>
              <w:t>P1</w:t>
            </w: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386"/>
              </w:tabs>
              <w:snapToGrid w:val="0"/>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AB4942" w:rsidP="00141E52">
            <w:pPr>
              <w:tabs>
                <w:tab w:val="left" w:pos="178"/>
                <w:tab w:val="left" w:pos="360"/>
              </w:tabs>
              <w:snapToGrid w:val="0"/>
              <w:spacing w:line="312" w:lineRule="auto"/>
              <w:ind w:left="36"/>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5"/>
                <w:tab w:val="left" w:pos="360"/>
              </w:tabs>
              <w:snapToGrid w:val="0"/>
              <w:spacing w:line="312" w:lineRule="auto"/>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r>
      <w:tr w:rsidR="00EB3CCA" w:rsidRPr="00E50A8D" w:rsidTr="003423C9">
        <w:trPr>
          <w:trHeight w:val="144"/>
        </w:trPr>
        <w:tc>
          <w:tcPr>
            <w:tcW w:w="2970" w:type="dxa"/>
            <w:tcBorders>
              <w:top w:val="single" w:sz="4" w:space="0" w:color="000000"/>
              <w:left w:val="single" w:sz="4" w:space="0" w:color="000000"/>
              <w:bottom w:val="single" w:sz="4" w:space="0" w:color="000000"/>
            </w:tcBorders>
            <w:shd w:val="clear" w:color="auto" w:fill="auto"/>
          </w:tcPr>
          <w:p w:rsidR="00EB3CCA" w:rsidRPr="00E50A8D" w:rsidRDefault="00AB4942" w:rsidP="00141E52">
            <w:pPr>
              <w:shd w:val="clear" w:color="auto" w:fill="FFFFFF"/>
              <w:rPr>
                <w:lang w:val="en-GB"/>
              </w:rPr>
            </w:pPr>
            <w:r w:rsidRPr="00E50A8D">
              <w:rPr>
                <w:lang w:val="en-GB"/>
              </w:rPr>
              <w:t>P2</w:t>
            </w: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AB4942" w:rsidP="00141E52">
            <w:pPr>
              <w:tabs>
                <w:tab w:val="left" w:pos="178"/>
                <w:tab w:val="left" w:pos="360"/>
              </w:tabs>
              <w:snapToGrid w:val="0"/>
              <w:spacing w:line="312" w:lineRule="auto"/>
              <w:ind w:left="36"/>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5"/>
                <w:tab w:val="left" w:pos="360"/>
              </w:tabs>
              <w:snapToGrid w:val="0"/>
              <w:spacing w:line="312" w:lineRule="auto"/>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r>
      <w:tr w:rsidR="00EB3CCA" w:rsidRPr="00E50A8D" w:rsidTr="003423C9">
        <w:trPr>
          <w:trHeight w:val="144"/>
        </w:trPr>
        <w:tc>
          <w:tcPr>
            <w:tcW w:w="2970" w:type="dxa"/>
            <w:tcBorders>
              <w:top w:val="single" w:sz="4" w:space="0" w:color="000000"/>
              <w:left w:val="single" w:sz="4" w:space="0" w:color="000000"/>
              <w:bottom w:val="single" w:sz="4" w:space="0" w:color="000000"/>
            </w:tcBorders>
            <w:shd w:val="clear" w:color="auto" w:fill="auto"/>
          </w:tcPr>
          <w:p w:rsidR="00EB3CCA" w:rsidRPr="00E50A8D" w:rsidRDefault="00AB4942" w:rsidP="00141E52">
            <w:pPr>
              <w:shd w:val="clear" w:color="auto" w:fill="FFFFFF"/>
              <w:rPr>
                <w:lang w:val="en-GB"/>
              </w:rPr>
            </w:pPr>
            <w:r w:rsidRPr="00E50A8D">
              <w:rPr>
                <w:lang w:val="en-GB"/>
              </w:rPr>
              <w:t>P3</w:t>
            </w:r>
          </w:p>
        </w:tc>
        <w:tc>
          <w:tcPr>
            <w:tcW w:w="564" w:type="dxa"/>
            <w:tcBorders>
              <w:top w:val="single" w:sz="4" w:space="0" w:color="000000"/>
              <w:left w:val="single" w:sz="4" w:space="0" w:color="000000"/>
              <w:bottom w:val="single" w:sz="4" w:space="0" w:color="000000"/>
            </w:tcBorders>
            <w:shd w:val="clear" w:color="auto" w:fill="auto"/>
          </w:tcPr>
          <w:p w:rsidR="00EB3CCA" w:rsidRPr="00E50A8D" w:rsidRDefault="00EB3CCA" w:rsidP="00141E52">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AB4942" w:rsidP="00141E52">
            <w:pPr>
              <w:tabs>
                <w:tab w:val="left" w:pos="178"/>
                <w:tab w:val="left" w:pos="360"/>
              </w:tabs>
              <w:snapToGrid w:val="0"/>
              <w:spacing w:line="312" w:lineRule="auto"/>
              <w:ind w:left="36"/>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5"/>
                <w:tab w:val="left" w:pos="360"/>
              </w:tabs>
              <w:snapToGrid w:val="0"/>
              <w:spacing w:line="312" w:lineRule="auto"/>
              <w:jc w:val="center"/>
              <w:rPr>
                <w:sz w:val="22"/>
                <w:szCs w:val="22"/>
                <w:lang w:val="en-GB"/>
              </w:rPr>
            </w:pPr>
            <w:r w:rsidRPr="00E50A8D">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CCA" w:rsidRPr="00E50A8D" w:rsidRDefault="00EB3CCA" w:rsidP="00141E52">
            <w:pPr>
              <w:tabs>
                <w:tab w:val="left" w:pos="360"/>
              </w:tabs>
              <w:snapToGrid w:val="0"/>
              <w:spacing w:line="312" w:lineRule="auto"/>
              <w:ind w:left="33"/>
              <w:jc w:val="center"/>
              <w:rPr>
                <w:sz w:val="22"/>
                <w:szCs w:val="22"/>
                <w:lang w:val="en-GB"/>
              </w:rPr>
            </w:pPr>
          </w:p>
        </w:tc>
      </w:tr>
    </w:tbl>
    <w:p w:rsidR="003423C9" w:rsidRPr="00E50A8D" w:rsidRDefault="003423C9" w:rsidP="00E25890">
      <w:pPr>
        <w:rPr>
          <w:sz w:val="20"/>
          <w:szCs w:val="20"/>
          <w:lang w:val="en-GB"/>
        </w:rPr>
      </w:pPr>
      <w:r w:rsidRPr="00E50A8D">
        <w:rPr>
          <w:sz w:val="20"/>
          <w:szCs w:val="20"/>
          <w:lang w:val="en-GB"/>
        </w:rPr>
        <w:t>* To mark with an asterisk or another symbol the applied educational technologies by section and topic of the discipline.</w:t>
      </w:r>
    </w:p>
    <w:p w:rsidR="003D7C88" w:rsidRPr="00E50A8D" w:rsidRDefault="003D7C88" w:rsidP="00B54487">
      <w:pPr>
        <w:rPr>
          <w:lang w:val="en-GB"/>
        </w:rPr>
      </w:pPr>
    </w:p>
    <w:p w:rsidR="003B69B7" w:rsidRPr="00E50A8D" w:rsidRDefault="003B69B7" w:rsidP="003B69B7">
      <w:pPr>
        <w:rPr>
          <w:lang w:val="en-GB"/>
        </w:rPr>
      </w:pPr>
    </w:p>
    <w:p w:rsidR="003B69B7" w:rsidRPr="00E50A8D" w:rsidRDefault="003B69B7" w:rsidP="003B69B7">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t>PROCEDURES FOR THE TRAINING RESULTS MONITORING AND EVALUATION</w:t>
      </w:r>
    </w:p>
    <w:p w:rsidR="003B69B7" w:rsidRPr="00E50A8D" w:rsidRDefault="003B69B7" w:rsidP="003B69B7">
      <w:pPr>
        <w:rPr>
          <w:lang w:val="en-GB"/>
        </w:rPr>
      </w:pPr>
      <w:r w:rsidRPr="00E50A8D">
        <w:rPr>
          <w:lang w:val="en-GB"/>
        </w:rPr>
        <w:t>Not applicable</w:t>
      </w:r>
    </w:p>
    <w:p w:rsidR="003B69B7" w:rsidRPr="00E50A8D" w:rsidRDefault="003B69B7" w:rsidP="003B69B7">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t>PROCEDURES FOR EVALUATING THE TRAINING RESULTS WITHIN THE INDEPENDENT TEST CONTROL</w:t>
      </w:r>
    </w:p>
    <w:p w:rsidR="003B69B7" w:rsidRPr="00E50A8D" w:rsidRDefault="003B69B7" w:rsidP="003B69B7">
      <w:pPr>
        <w:rPr>
          <w:lang w:val="en-GB"/>
        </w:rPr>
      </w:pPr>
      <w:r w:rsidRPr="00E50A8D">
        <w:rPr>
          <w:lang w:val="en-GB"/>
        </w:rPr>
        <w:t>Not applicable</w:t>
      </w:r>
    </w:p>
    <w:p w:rsidR="003B69B7" w:rsidRPr="00E50A8D" w:rsidRDefault="003B69B7" w:rsidP="003B69B7">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t>SET OF APPRAISAL TOOLS FOR THE CURRENT AND INTERIM ATTESTATION BY DISCIPLINE (Annex 1)</w:t>
      </w:r>
    </w:p>
    <w:p w:rsidR="003B69B7" w:rsidRPr="00E50A8D" w:rsidRDefault="003B69B7" w:rsidP="003B69B7">
      <w:pPr>
        <w:pStyle w:val="1"/>
        <w:numPr>
          <w:ilvl w:val="0"/>
          <w:numId w:val="2"/>
        </w:numPr>
        <w:rPr>
          <w:rFonts w:ascii="Times New Roman" w:hAnsi="Times New Roman" w:cs="Times New Roman"/>
          <w:sz w:val="28"/>
          <w:szCs w:val="28"/>
          <w:lang w:val="en-GB"/>
        </w:rPr>
      </w:pPr>
      <w:r w:rsidRPr="00E50A8D">
        <w:rPr>
          <w:rFonts w:ascii="Times New Roman" w:hAnsi="Times New Roman" w:cs="Times New Roman"/>
          <w:sz w:val="28"/>
          <w:szCs w:val="28"/>
          <w:lang w:val="en-GB"/>
        </w:rPr>
        <w:t>LEARNING, TEACHING AND INFORMATION SUPPORT</w:t>
      </w:r>
    </w:p>
    <w:p w:rsidR="003B69B7" w:rsidRPr="00E50A8D" w:rsidRDefault="003B69B7" w:rsidP="003B69B7">
      <w:pPr>
        <w:shd w:val="clear" w:color="auto" w:fill="FFFFFF"/>
        <w:rPr>
          <w:lang w:val="en-GB"/>
        </w:rPr>
      </w:pPr>
    </w:p>
    <w:p w:rsidR="003B69B7" w:rsidRPr="00E50A8D" w:rsidRDefault="003B69B7" w:rsidP="00B54487">
      <w:pPr>
        <w:rPr>
          <w:b/>
          <w:bCs/>
          <w:lang w:val="en-GB"/>
        </w:rPr>
      </w:pPr>
      <w:r w:rsidRPr="00E50A8D">
        <w:rPr>
          <w:b/>
          <w:bCs/>
          <w:lang w:val="en-GB"/>
        </w:rPr>
        <w:t>References</w:t>
      </w:r>
    </w:p>
    <w:p w:rsidR="003B69B7" w:rsidRPr="00E50A8D" w:rsidRDefault="003B69B7" w:rsidP="00B54487">
      <w:pPr>
        <w:rPr>
          <w:lang w:val="en-GB"/>
        </w:rPr>
      </w:pPr>
    </w:p>
    <w:p w:rsidR="003B69B7" w:rsidRPr="00E50A8D" w:rsidRDefault="003B69B7" w:rsidP="003B69B7">
      <w:pPr>
        <w:pStyle w:val="a3"/>
        <w:numPr>
          <w:ilvl w:val="0"/>
          <w:numId w:val="9"/>
        </w:numPr>
        <w:rPr>
          <w:sz w:val="24"/>
          <w:szCs w:val="22"/>
          <w:lang w:val="en-GB"/>
        </w:rPr>
      </w:pPr>
      <w:r w:rsidRPr="00E50A8D">
        <w:rPr>
          <w:sz w:val="24"/>
          <w:szCs w:val="22"/>
          <w:lang w:val="en-GB"/>
        </w:rPr>
        <w:t>CLIPS Reference Manual, Volume I, Basic Programming Guide, 2003.</w:t>
      </w:r>
    </w:p>
    <w:p w:rsidR="003423C9" w:rsidRPr="00E50A8D" w:rsidRDefault="003B69B7" w:rsidP="003B69B7">
      <w:pPr>
        <w:pStyle w:val="a3"/>
        <w:numPr>
          <w:ilvl w:val="0"/>
          <w:numId w:val="9"/>
        </w:numPr>
        <w:rPr>
          <w:sz w:val="24"/>
          <w:szCs w:val="22"/>
          <w:lang w:val="en-GB"/>
        </w:rPr>
      </w:pPr>
      <w:r w:rsidRPr="00E50A8D">
        <w:rPr>
          <w:sz w:val="24"/>
          <w:szCs w:val="22"/>
          <w:lang w:val="en-GB"/>
        </w:rPr>
        <w:t>Winston Р.Н. Artificial Intelligence (3rd Edition). Addison-Wesley Pub Co; 3rd edition, 1992. 691 p.</w:t>
      </w:r>
    </w:p>
    <w:p w:rsidR="003B69B7" w:rsidRPr="00E50A8D" w:rsidRDefault="003B69B7" w:rsidP="00B54487">
      <w:pPr>
        <w:rPr>
          <w:lang w:val="en-GB"/>
        </w:rPr>
      </w:pPr>
    </w:p>
    <w:p w:rsidR="00CF2E12" w:rsidRPr="00E50A8D" w:rsidRDefault="00CF2E12" w:rsidP="00CF2E12">
      <w:pPr>
        <w:rPr>
          <w:b/>
          <w:bCs/>
          <w:lang w:val="en-GB"/>
        </w:rPr>
      </w:pPr>
      <w:r w:rsidRPr="00E50A8D">
        <w:rPr>
          <w:b/>
          <w:bCs/>
          <w:lang w:val="en-GB"/>
        </w:rPr>
        <w:t>Databases, information, reference and search systems</w:t>
      </w:r>
    </w:p>
    <w:p w:rsidR="00CF2E12" w:rsidRPr="00E50A8D" w:rsidRDefault="00CF2E12" w:rsidP="00CF2E12">
      <w:pPr>
        <w:pStyle w:val="a3"/>
        <w:numPr>
          <w:ilvl w:val="3"/>
          <w:numId w:val="11"/>
        </w:numPr>
        <w:ind w:left="357" w:hanging="357"/>
        <w:rPr>
          <w:sz w:val="24"/>
          <w:szCs w:val="22"/>
          <w:lang w:val="en-GB"/>
        </w:rPr>
      </w:pPr>
      <w:proofErr w:type="spellStart"/>
      <w:r w:rsidRPr="00E50A8D">
        <w:rPr>
          <w:sz w:val="24"/>
          <w:szCs w:val="22"/>
          <w:lang w:val="en-GB"/>
        </w:rPr>
        <w:t>UrFU</w:t>
      </w:r>
      <w:proofErr w:type="spellEnd"/>
      <w:r w:rsidRPr="00E50A8D">
        <w:rPr>
          <w:sz w:val="24"/>
          <w:szCs w:val="22"/>
          <w:lang w:val="en-GB"/>
        </w:rPr>
        <w:t xml:space="preserve"> Library site: http://lib.urfu.ru</w:t>
      </w:r>
    </w:p>
    <w:p w:rsidR="00CF2E12" w:rsidRPr="00E50A8D" w:rsidRDefault="00CF2E12" w:rsidP="00CF2E12">
      <w:pPr>
        <w:pStyle w:val="a3"/>
        <w:numPr>
          <w:ilvl w:val="3"/>
          <w:numId w:val="11"/>
        </w:numPr>
        <w:ind w:left="357" w:hanging="357"/>
        <w:rPr>
          <w:sz w:val="24"/>
          <w:szCs w:val="22"/>
          <w:lang w:val="en-GB"/>
        </w:rPr>
      </w:pPr>
      <w:proofErr w:type="spellStart"/>
      <w:r w:rsidRPr="00E50A8D">
        <w:rPr>
          <w:sz w:val="24"/>
          <w:szCs w:val="22"/>
          <w:lang w:val="en-GB"/>
        </w:rPr>
        <w:t>UrFU</w:t>
      </w:r>
      <w:proofErr w:type="spellEnd"/>
      <w:r w:rsidRPr="00E50A8D">
        <w:rPr>
          <w:sz w:val="24"/>
          <w:szCs w:val="22"/>
          <w:lang w:val="en-GB"/>
        </w:rPr>
        <w:t xml:space="preserve"> Information Educational Resource Portal: http://study.urfu.ru</w:t>
      </w:r>
    </w:p>
    <w:p w:rsidR="00CF2E12" w:rsidRPr="00E50A8D" w:rsidRDefault="00CF2E12" w:rsidP="00CF2E12">
      <w:pPr>
        <w:pStyle w:val="a3"/>
        <w:numPr>
          <w:ilvl w:val="3"/>
          <w:numId w:val="11"/>
        </w:numPr>
        <w:ind w:left="357" w:hanging="357"/>
        <w:rPr>
          <w:sz w:val="24"/>
          <w:szCs w:val="22"/>
          <w:lang w:val="en-GB"/>
        </w:rPr>
      </w:pPr>
      <w:r w:rsidRPr="00E50A8D">
        <w:rPr>
          <w:sz w:val="24"/>
          <w:szCs w:val="22"/>
          <w:lang w:val="en-GB"/>
        </w:rPr>
        <w:t xml:space="preserve">Russian </w:t>
      </w:r>
      <w:r w:rsidR="00EE0132" w:rsidRPr="00E50A8D">
        <w:rPr>
          <w:sz w:val="24"/>
          <w:szCs w:val="22"/>
          <w:lang w:val="en-GB"/>
        </w:rPr>
        <w:t xml:space="preserve">Artificial Intelligence </w:t>
      </w:r>
      <w:r w:rsidRPr="00E50A8D">
        <w:rPr>
          <w:sz w:val="24"/>
          <w:szCs w:val="22"/>
          <w:lang w:val="en-GB"/>
        </w:rPr>
        <w:t>Association, http://www.raai.org</w:t>
      </w:r>
    </w:p>
    <w:p w:rsidR="00CF2E12" w:rsidRPr="00E50A8D" w:rsidRDefault="00CF2E12" w:rsidP="00CF2E12">
      <w:pPr>
        <w:pStyle w:val="a3"/>
        <w:numPr>
          <w:ilvl w:val="3"/>
          <w:numId w:val="11"/>
        </w:numPr>
        <w:ind w:left="357" w:hanging="357"/>
        <w:rPr>
          <w:sz w:val="24"/>
          <w:szCs w:val="22"/>
          <w:lang w:val="en-GB"/>
        </w:rPr>
      </w:pPr>
      <w:r w:rsidRPr="00E50A8D">
        <w:rPr>
          <w:sz w:val="24"/>
          <w:szCs w:val="22"/>
          <w:lang w:val="en-GB"/>
        </w:rPr>
        <w:t xml:space="preserve">Russian </w:t>
      </w:r>
      <w:r w:rsidR="00EE0132" w:rsidRPr="00E50A8D">
        <w:rPr>
          <w:sz w:val="24"/>
          <w:szCs w:val="22"/>
          <w:lang w:val="en-GB"/>
        </w:rPr>
        <w:t>Robotics S</w:t>
      </w:r>
      <w:r w:rsidRPr="00E50A8D">
        <w:rPr>
          <w:sz w:val="24"/>
          <w:szCs w:val="22"/>
          <w:lang w:val="en-GB"/>
        </w:rPr>
        <w:t>ite: http://www.microbot.ru</w:t>
      </w:r>
    </w:p>
    <w:p w:rsidR="00CF2E12" w:rsidRPr="00E50A8D" w:rsidRDefault="00CF2E12" w:rsidP="00CF2E12">
      <w:pPr>
        <w:pStyle w:val="a3"/>
        <w:numPr>
          <w:ilvl w:val="3"/>
          <w:numId w:val="11"/>
        </w:numPr>
        <w:ind w:left="357" w:hanging="357"/>
        <w:rPr>
          <w:sz w:val="24"/>
          <w:szCs w:val="22"/>
          <w:lang w:val="en-GB"/>
        </w:rPr>
      </w:pPr>
      <w:proofErr w:type="spellStart"/>
      <w:r w:rsidRPr="00E50A8D">
        <w:rPr>
          <w:sz w:val="24"/>
          <w:szCs w:val="22"/>
          <w:lang w:val="en-GB"/>
        </w:rPr>
        <w:t>RoboClub</w:t>
      </w:r>
      <w:proofErr w:type="spellEnd"/>
      <w:r w:rsidRPr="00E50A8D">
        <w:rPr>
          <w:sz w:val="24"/>
          <w:szCs w:val="22"/>
          <w:lang w:val="en-GB"/>
        </w:rPr>
        <w:t xml:space="preserve"> - Practical </w:t>
      </w:r>
      <w:r w:rsidR="00EE0132" w:rsidRPr="00E50A8D">
        <w:rPr>
          <w:sz w:val="24"/>
          <w:szCs w:val="22"/>
          <w:lang w:val="en-GB"/>
        </w:rPr>
        <w:t>R</w:t>
      </w:r>
      <w:r w:rsidRPr="00E50A8D">
        <w:rPr>
          <w:sz w:val="24"/>
          <w:szCs w:val="22"/>
          <w:lang w:val="en-GB"/>
        </w:rPr>
        <w:t>obotics: http://www.roboclub.ru</w:t>
      </w:r>
    </w:p>
    <w:p w:rsidR="00CF2E12" w:rsidRPr="00E50A8D" w:rsidRDefault="00CF2E12" w:rsidP="00CF2E12">
      <w:pPr>
        <w:pStyle w:val="a3"/>
        <w:numPr>
          <w:ilvl w:val="3"/>
          <w:numId w:val="11"/>
        </w:numPr>
        <w:ind w:left="357" w:hanging="357"/>
        <w:rPr>
          <w:sz w:val="24"/>
          <w:szCs w:val="22"/>
          <w:lang w:val="en-GB"/>
        </w:rPr>
      </w:pPr>
      <w:r w:rsidRPr="00E50A8D">
        <w:rPr>
          <w:sz w:val="24"/>
          <w:szCs w:val="22"/>
          <w:lang w:val="en-GB"/>
        </w:rPr>
        <w:t xml:space="preserve">Content of the </w:t>
      </w:r>
      <w:r w:rsidR="00EE0132" w:rsidRPr="00E50A8D">
        <w:rPr>
          <w:sz w:val="24"/>
          <w:szCs w:val="22"/>
          <w:lang w:val="en-GB"/>
        </w:rPr>
        <w:t xml:space="preserve">Discipline Artificial Intelligence Engines </w:t>
      </w:r>
      <w:r w:rsidRPr="00E50A8D">
        <w:rPr>
          <w:sz w:val="24"/>
          <w:szCs w:val="22"/>
          <w:lang w:val="en-GB"/>
        </w:rPr>
        <w:t>of the Computer Engineering Department of the Novosibirsk State Technical University:</w:t>
      </w:r>
    </w:p>
    <w:p w:rsidR="00EE0132" w:rsidRPr="00E50A8D" w:rsidRDefault="00EE0132" w:rsidP="00EE0132">
      <w:pPr>
        <w:pStyle w:val="a3"/>
        <w:ind w:left="357"/>
        <w:rPr>
          <w:sz w:val="24"/>
          <w:szCs w:val="22"/>
          <w:lang w:val="en-GB"/>
        </w:rPr>
      </w:pPr>
      <w:r w:rsidRPr="00E50A8D">
        <w:rPr>
          <w:sz w:val="24"/>
          <w:szCs w:val="22"/>
          <w:lang w:val="en-GB"/>
        </w:rPr>
        <w:t>http://vt.cs.nstu.ru/site/subjects/s_sii.phtm</w:t>
      </w:r>
    </w:p>
    <w:p w:rsidR="003B69B7" w:rsidRPr="00E50A8D" w:rsidRDefault="00CF2E12" w:rsidP="00EE0132">
      <w:pPr>
        <w:pStyle w:val="a3"/>
        <w:ind w:left="357"/>
        <w:rPr>
          <w:sz w:val="24"/>
          <w:szCs w:val="22"/>
          <w:lang w:val="en-GB"/>
        </w:rPr>
      </w:pPr>
      <w:r w:rsidRPr="00E50A8D">
        <w:rPr>
          <w:sz w:val="24"/>
          <w:szCs w:val="22"/>
          <w:lang w:val="en-GB"/>
        </w:rPr>
        <w:t xml:space="preserve">Fuzzy logic, fuzzy systems and </w:t>
      </w:r>
      <w:r w:rsidR="00EE0132" w:rsidRPr="00E50A8D">
        <w:rPr>
          <w:sz w:val="24"/>
          <w:szCs w:val="22"/>
          <w:lang w:val="en-GB"/>
        </w:rPr>
        <w:t>soft computing: http://fuzzy.kstu.ru/pub_</w:t>
      </w:r>
      <w:r w:rsidRPr="00E50A8D">
        <w:rPr>
          <w:sz w:val="24"/>
          <w:szCs w:val="22"/>
          <w:lang w:val="en-GB"/>
        </w:rPr>
        <w:t>rus.htm</w:t>
      </w:r>
    </w:p>
    <w:p w:rsidR="004642BC" w:rsidRPr="00E50A8D" w:rsidRDefault="004642BC" w:rsidP="00B54487">
      <w:pPr>
        <w:rPr>
          <w:lang w:val="en-GB"/>
        </w:rPr>
      </w:pPr>
    </w:p>
    <w:p w:rsidR="00CF21FD" w:rsidRPr="00E50A8D" w:rsidRDefault="00CF21FD">
      <w:pPr>
        <w:spacing w:after="200" w:line="276" w:lineRule="auto"/>
        <w:rPr>
          <w:lang w:val="en-GB"/>
        </w:rPr>
      </w:pPr>
      <w:r w:rsidRPr="00E50A8D">
        <w:rPr>
          <w:lang w:val="en-GB"/>
        </w:rPr>
        <w:br w:type="page"/>
      </w:r>
    </w:p>
    <w:p w:rsidR="00CF2E12" w:rsidRPr="00E50A8D" w:rsidRDefault="00CF2E12" w:rsidP="00B54487">
      <w:pPr>
        <w:rPr>
          <w:lang w:val="en-GB"/>
        </w:rPr>
      </w:pPr>
    </w:p>
    <w:p w:rsidR="00CF21FD" w:rsidRPr="00E50A8D" w:rsidRDefault="00CF21FD" w:rsidP="00CF21FD">
      <w:pPr>
        <w:ind w:firstLine="708"/>
        <w:jc w:val="right"/>
        <w:rPr>
          <w:b/>
          <w:lang w:val="en-GB"/>
        </w:rPr>
      </w:pPr>
      <w:r w:rsidRPr="00E50A8D">
        <w:rPr>
          <w:b/>
          <w:lang w:val="en-GB"/>
        </w:rPr>
        <w:t>ANNEX 1</w:t>
      </w:r>
    </w:p>
    <w:p w:rsidR="00CF21FD" w:rsidRPr="00E50A8D" w:rsidRDefault="00CF21FD" w:rsidP="00CF21FD">
      <w:pPr>
        <w:jc w:val="right"/>
        <w:rPr>
          <w:bCs/>
          <w:caps/>
          <w:spacing w:val="-17"/>
          <w:lang w:val="en-GB"/>
        </w:rPr>
      </w:pPr>
      <w:r w:rsidRPr="00E50A8D">
        <w:rPr>
          <w:b/>
          <w:lang w:val="en-GB"/>
        </w:rPr>
        <w:t>to the work programme of the discipline</w:t>
      </w:r>
    </w:p>
    <w:p w:rsidR="00CF21FD" w:rsidRPr="00E50A8D" w:rsidRDefault="00CF21FD" w:rsidP="00CF21FD">
      <w:pPr>
        <w:shd w:val="clear" w:color="auto" w:fill="FFFFFF"/>
        <w:rPr>
          <w:b/>
          <w:lang w:val="en-GB"/>
        </w:rPr>
      </w:pPr>
    </w:p>
    <w:p w:rsidR="00CF21FD" w:rsidRPr="00E50A8D" w:rsidRDefault="00CF21FD" w:rsidP="00CF21FD">
      <w:pPr>
        <w:shd w:val="clear" w:color="auto" w:fill="FFFFFF"/>
        <w:rPr>
          <w:b/>
          <w:lang w:val="en-GB"/>
        </w:rPr>
      </w:pPr>
      <w:r w:rsidRPr="00E50A8D">
        <w:rPr>
          <w:b/>
          <w:lang w:val="en-GB"/>
        </w:rPr>
        <w:t>8</w:t>
      </w:r>
      <w:r w:rsidRPr="00E50A8D">
        <w:rPr>
          <w:lang w:val="en-GB"/>
        </w:rPr>
        <w:t xml:space="preserve">. </w:t>
      </w:r>
      <w:r w:rsidRPr="00E50A8D">
        <w:rPr>
          <w:b/>
          <w:bCs/>
          <w:lang w:val="en-GB"/>
        </w:rPr>
        <w:t>SET OF APPRAISAL TOOLS FOR THE CURRENT AND INTERIM ATTESTATION BY DISCIPLINE</w:t>
      </w:r>
    </w:p>
    <w:p w:rsidR="00CF21FD" w:rsidRPr="00E50A8D" w:rsidRDefault="00CF21FD" w:rsidP="00CF21FD">
      <w:pPr>
        <w:pStyle w:val="a7"/>
        <w:rPr>
          <w:b/>
          <w:sz w:val="24"/>
          <w:szCs w:val="24"/>
          <w:lang w:val="en-GB"/>
        </w:rPr>
      </w:pPr>
    </w:p>
    <w:p w:rsidR="00CF21FD" w:rsidRPr="00E50A8D" w:rsidRDefault="00CF21FD" w:rsidP="00CF21FD">
      <w:pPr>
        <w:autoSpaceDE w:val="0"/>
        <w:rPr>
          <w:b/>
          <w:lang w:val="en-GB"/>
        </w:rPr>
      </w:pPr>
      <w:r w:rsidRPr="00E50A8D">
        <w:rPr>
          <w:b/>
          <w:lang w:val="en-GB"/>
        </w:rPr>
        <w:t>8.1. CRITERIA FOR EVALUATION OF RESULTS OF THE CONTROL AND EVALUATION ACTIVITIES FOR THE CURRENT AND INTERMEDIATE ATTESTATION BY DISCIPLINE</w:t>
      </w:r>
    </w:p>
    <w:p w:rsidR="00CF21FD" w:rsidRPr="00E50A8D" w:rsidRDefault="00CF21FD" w:rsidP="00CF21FD">
      <w:pPr>
        <w:jc w:val="both"/>
        <w:rPr>
          <w:rFonts w:cstheme="minorHAnsi"/>
          <w:lang w:val="en-GB"/>
        </w:rPr>
      </w:pPr>
      <w:r w:rsidRPr="00E50A8D">
        <w:rPr>
          <w:rFonts w:cstheme="minorHAnsi"/>
          <w:noProof/>
          <w:lang w:eastAsia="ru-RU"/>
        </w:rPr>
        <w:drawing>
          <wp:inline distT="0" distB="0" distL="0" distR="0">
            <wp:extent cx="5731510" cy="6171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17114"/>
                    </a:xfrm>
                    <a:prstGeom prst="rect">
                      <a:avLst/>
                    </a:prstGeom>
                    <a:noFill/>
                    <a:ln>
                      <a:noFill/>
                    </a:ln>
                  </pic:spPr>
                </pic:pic>
              </a:graphicData>
            </a:graphic>
          </wp:inline>
        </w:drawing>
      </w:r>
    </w:p>
    <w:p w:rsidR="00CF21FD" w:rsidRPr="00E50A8D" w:rsidRDefault="00CF21FD" w:rsidP="00CF21FD">
      <w:pPr>
        <w:ind w:firstLine="709"/>
        <w:jc w:val="both"/>
        <w:rPr>
          <w:rFonts w:cstheme="minorHAnsi"/>
          <w:lang w:val="en-GB"/>
        </w:rPr>
      </w:pPr>
      <w:r w:rsidRPr="00E50A8D">
        <w:rPr>
          <w:rFonts w:cstheme="minorHAnsi"/>
          <w:lang w:val="en-GB"/>
        </w:rPr>
        <w:t>Approved at the Chair criteria for assessing the achievements of students for each monitoring and evaluation event. The evaluation criteria as well as the intermediate appraisal by module are based on three levels of mastering the competence components, i.e. threshold, higher and high levels.</w:t>
      </w:r>
    </w:p>
    <w:tbl>
      <w:tblPr>
        <w:tblW w:w="9639" w:type="dxa"/>
        <w:tblLayout w:type="fixed"/>
        <w:tblCellMar>
          <w:left w:w="10" w:type="dxa"/>
          <w:right w:w="10" w:type="dxa"/>
        </w:tblCellMar>
        <w:tblLook w:val="04A0" w:firstRow="1" w:lastRow="0" w:firstColumn="1" w:lastColumn="0" w:noHBand="0" w:noVBand="1"/>
      </w:tblPr>
      <w:tblGrid>
        <w:gridCol w:w="1717"/>
        <w:gridCol w:w="3019"/>
        <w:gridCol w:w="2816"/>
        <w:gridCol w:w="2087"/>
      </w:tblGrid>
      <w:tr w:rsidR="00CF21FD" w:rsidRPr="00A470CD" w:rsidTr="00141E52">
        <w:tc>
          <w:tcPr>
            <w:tcW w:w="1696" w:type="dxa"/>
            <w:vMerge w:val="restart"/>
            <w:tcBorders>
              <w:top w:val="single" w:sz="4" w:space="0" w:color="auto"/>
              <w:left w:val="single" w:sz="4" w:space="0" w:color="auto"/>
            </w:tcBorders>
            <w:shd w:val="clear" w:color="auto" w:fill="FFFFFF"/>
            <w:vAlign w:val="bottom"/>
          </w:tcPr>
          <w:p w:rsidR="00CF21FD" w:rsidRPr="00E50A8D" w:rsidRDefault="00CF21FD" w:rsidP="00141E52">
            <w:pPr>
              <w:rPr>
                <w:sz w:val="22"/>
                <w:szCs w:val="22"/>
                <w:lang w:val="en-GB"/>
              </w:rPr>
            </w:pPr>
            <w:r w:rsidRPr="00E50A8D">
              <w:rPr>
                <w:rStyle w:val="a5"/>
                <w:rFonts w:eastAsia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CF21FD" w:rsidRPr="00E50A8D" w:rsidRDefault="00CF21FD" w:rsidP="00141E52">
            <w:pPr>
              <w:jc w:val="center"/>
              <w:rPr>
                <w:sz w:val="22"/>
                <w:szCs w:val="22"/>
                <w:lang w:val="en-GB"/>
              </w:rPr>
            </w:pPr>
            <w:r w:rsidRPr="00E50A8D">
              <w:rPr>
                <w:rStyle w:val="a5"/>
                <w:rFonts w:eastAsiaTheme="minorHAnsi"/>
                <w:sz w:val="22"/>
                <w:szCs w:val="22"/>
                <w:lang w:val="en-GB"/>
              </w:rPr>
              <w:t>Features of the level of mastering competence components</w:t>
            </w:r>
          </w:p>
        </w:tc>
      </w:tr>
      <w:tr w:rsidR="00CF21FD" w:rsidRPr="00E50A8D" w:rsidTr="00141E52">
        <w:tc>
          <w:tcPr>
            <w:tcW w:w="1696" w:type="dxa"/>
            <w:vMerge/>
            <w:tcBorders>
              <w:left w:val="single" w:sz="4" w:space="0" w:color="auto"/>
            </w:tcBorders>
            <w:shd w:val="clear" w:color="auto" w:fill="FFFFFF"/>
            <w:vAlign w:val="bottom"/>
          </w:tcPr>
          <w:p w:rsidR="00CF21FD" w:rsidRPr="00E50A8D" w:rsidRDefault="00CF21FD" w:rsidP="00141E52">
            <w:pPr>
              <w:rPr>
                <w:b/>
                <w:bCs/>
                <w:sz w:val="22"/>
                <w:szCs w:val="22"/>
                <w:lang w:val="en-GB"/>
              </w:rPr>
            </w:pPr>
          </w:p>
        </w:tc>
        <w:tc>
          <w:tcPr>
            <w:tcW w:w="2984" w:type="dxa"/>
            <w:tcBorders>
              <w:top w:val="single" w:sz="4" w:space="0" w:color="auto"/>
              <w:left w:val="single" w:sz="4" w:space="0" w:color="auto"/>
            </w:tcBorders>
            <w:shd w:val="clear" w:color="auto" w:fill="FFFFFF"/>
            <w:vAlign w:val="bottom"/>
          </w:tcPr>
          <w:p w:rsidR="00CF21FD" w:rsidRPr="00E50A8D" w:rsidRDefault="00CF21FD" w:rsidP="00141E52">
            <w:pPr>
              <w:rPr>
                <w:b/>
                <w:bCs/>
                <w:sz w:val="22"/>
                <w:szCs w:val="22"/>
                <w:lang w:val="en-GB"/>
              </w:rPr>
            </w:pPr>
            <w:r w:rsidRPr="00E50A8D">
              <w:rPr>
                <w:rStyle w:val="a5"/>
                <w:rFonts w:eastAsia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CF21FD" w:rsidRPr="00E50A8D" w:rsidRDefault="00CF21FD" w:rsidP="00141E52">
            <w:pPr>
              <w:rPr>
                <w:b/>
                <w:bCs/>
                <w:sz w:val="22"/>
                <w:szCs w:val="22"/>
                <w:lang w:val="en-GB"/>
              </w:rPr>
            </w:pPr>
            <w:r w:rsidRPr="00E50A8D">
              <w:rPr>
                <w:rStyle w:val="a5"/>
                <w:rFonts w:eastAsia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CF21FD" w:rsidRPr="00E50A8D" w:rsidRDefault="00CF21FD" w:rsidP="00141E52">
            <w:pPr>
              <w:rPr>
                <w:b/>
                <w:bCs/>
                <w:sz w:val="22"/>
                <w:szCs w:val="22"/>
                <w:lang w:val="en-GB"/>
              </w:rPr>
            </w:pPr>
            <w:r w:rsidRPr="00E50A8D">
              <w:rPr>
                <w:rStyle w:val="a5"/>
                <w:rFonts w:eastAsiaTheme="minorHAnsi"/>
                <w:sz w:val="22"/>
                <w:szCs w:val="22"/>
                <w:lang w:val="en-GB"/>
              </w:rPr>
              <w:t>high level</w:t>
            </w:r>
          </w:p>
        </w:tc>
      </w:tr>
      <w:tr w:rsidR="00CF21FD" w:rsidRPr="00A470CD" w:rsidTr="00141E52">
        <w:tc>
          <w:tcPr>
            <w:tcW w:w="1696" w:type="dxa"/>
            <w:tcBorders>
              <w:top w:val="single" w:sz="4" w:space="0" w:color="auto"/>
              <w:left w:val="single" w:sz="4" w:space="0" w:color="auto"/>
              <w:bottom w:val="single" w:sz="4" w:space="0" w:color="auto"/>
            </w:tcBorders>
            <w:shd w:val="clear" w:color="auto" w:fill="FFFFFF"/>
            <w:vAlign w:val="center"/>
          </w:tcPr>
          <w:p w:rsidR="00CF21FD" w:rsidRPr="00E50A8D" w:rsidRDefault="00CF21FD" w:rsidP="00141E52">
            <w:pPr>
              <w:rPr>
                <w:sz w:val="22"/>
                <w:szCs w:val="22"/>
                <w:lang w:val="en-GB"/>
              </w:rPr>
            </w:pPr>
            <w:r w:rsidRPr="00E50A8D">
              <w:rPr>
                <w:rStyle w:val="a5"/>
                <w:rFonts w:eastAsia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tcPr>
          <w:p w:rsidR="00CF21FD" w:rsidRPr="00E50A8D" w:rsidRDefault="00CF21FD" w:rsidP="00141E52">
            <w:pPr>
              <w:rPr>
                <w:b/>
                <w:bCs/>
                <w:sz w:val="22"/>
                <w:szCs w:val="22"/>
                <w:lang w:val="en-GB"/>
              </w:rPr>
            </w:pPr>
            <w:r w:rsidRPr="00E50A8D">
              <w:rPr>
                <w:rStyle w:val="a5"/>
                <w:rFonts w:eastAsia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tcPr>
          <w:p w:rsidR="00CF21FD" w:rsidRPr="00E50A8D" w:rsidRDefault="00CF21FD" w:rsidP="00141E52">
            <w:pPr>
              <w:rPr>
                <w:sz w:val="22"/>
                <w:szCs w:val="22"/>
                <w:lang w:val="en-GB"/>
              </w:rPr>
            </w:pPr>
            <w:r w:rsidRPr="00E50A8D">
              <w:rPr>
                <w:rStyle w:val="a5"/>
                <w:rFonts w:eastAsiaTheme="minorHAnsi"/>
                <w:sz w:val="22"/>
                <w:szCs w:val="22"/>
                <w:lang w:val="en-GB"/>
              </w:rPr>
              <w:t xml:space="preserve">A post-graduate student </w:t>
            </w:r>
            <w:r w:rsidRPr="00E50A8D">
              <w:rPr>
                <w:rStyle w:val="11"/>
                <w:rFonts w:eastAsia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CF21FD" w:rsidRPr="00E50A8D" w:rsidRDefault="00CF21FD" w:rsidP="00141E52">
            <w:pPr>
              <w:rPr>
                <w:sz w:val="22"/>
                <w:szCs w:val="22"/>
                <w:lang w:val="en-GB"/>
              </w:rPr>
            </w:pPr>
            <w:r w:rsidRPr="00E50A8D">
              <w:rPr>
                <w:rStyle w:val="11"/>
                <w:rFonts w:eastAsiaTheme="minorHAnsi"/>
                <w:lang w:val="en-GB"/>
              </w:rPr>
              <w:t>A post-graduate student can independently obtain new knowledge from the surrounding world and creatively use it to make decisions in new and unusual situations.</w:t>
            </w:r>
          </w:p>
        </w:tc>
      </w:tr>
      <w:tr w:rsidR="00CF21FD" w:rsidRPr="00A470CD" w:rsidTr="00141E52">
        <w:tc>
          <w:tcPr>
            <w:tcW w:w="1696" w:type="dxa"/>
            <w:tcBorders>
              <w:top w:val="single" w:sz="4" w:space="0" w:color="auto"/>
              <w:left w:val="single" w:sz="4" w:space="0" w:color="auto"/>
              <w:bottom w:val="single" w:sz="4" w:space="0" w:color="auto"/>
            </w:tcBorders>
            <w:shd w:val="clear" w:color="auto" w:fill="FFFFFF"/>
          </w:tcPr>
          <w:p w:rsidR="00CF21FD" w:rsidRPr="00E50A8D" w:rsidRDefault="00CF21FD" w:rsidP="00141E52">
            <w:pPr>
              <w:ind w:left="57"/>
              <w:rPr>
                <w:color w:val="000000"/>
                <w:sz w:val="22"/>
                <w:szCs w:val="22"/>
                <w:lang w:val="en-GB" w:bidi="ru-RU"/>
              </w:rPr>
            </w:pPr>
            <w:r w:rsidRPr="00E50A8D">
              <w:rPr>
                <w:rStyle w:val="a5"/>
                <w:rFonts w:eastAsia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CF21FD" w:rsidRPr="00E50A8D" w:rsidRDefault="00CF21FD" w:rsidP="00141E52">
            <w:pPr>
              <w:ind w:left="57"/>
              <w:rPr>
                <w:color w:val="000000"/>
                <w:sz w:val="22"/>
                <w:szCs w:val="22"/>
                <w:lang w:val="en-GB" w:bidi="ru-RU"/>
              </w:rPr>
            </w:pPr>
            <w:r w:rsidRPr="00E50A8D">
              <w:rPr>
                <w:rStyle w:val="11"/>
                <w:rFonts w:eastAsia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CF21FD" w:rsidRPr="00E50A8D" w:rsidRDefault="00CF21FD" w:rsidP="00141E52">
            <w:pPr>
              <w:ind w:left="57"/>
              <w:rPr>
                <w:color w:val="000000"/>
                <w:sz w:val="22"/>
                <w:szCs w:val="22"/>
                <w:lang w:val="en-GB" w:bidi="ru-RU"/>
              </w:rPr>
            </w:pPr>
            <w:r w:rsidRPr="00E50A8D">
              <w:rPr>
                <w:rStyle w:val="11"/>
                <w:rFonts w:eastAsia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CF21FD" w:rsidRPr="00E50A8D" w:rsidRDefault="00CF21FD" w:rsidP="00141E52">
            <w:pPr>
              <w:ind w:left="57"/>
              <w:rPr>
                <w:color w:val="000000"/>
                <w:sz w:val="22"/>
                <w:szCs w:val="22"/>
                <w:lang w:val="en-GB" w:bidi="ru-RU"/>
              </w:rPr>
            </w:pPr>
            <w:r w:rsidRPr="00E50A8D">
              <w:rPr>
                <w:rStyle w:val="11"/>
                <w:rFonts w:eastAsiaTheme="minorHAnsi"/>
                <w:lang w:val="en-GB"/>
              </w:rPr>
              <w:t xml:space="preserve">A post-graduate student is capable of independently performing the actions </w:t>
            </w:r>
            <w:r w:rsidRPr="00E50A8D">
              <w:rPr>
                <w:rStyle w:val="a5"/>
                <w:rFonts w:eastAsiaTheme="minorHAnsi"/>
                <w:b w:val="0"/>
                <w:bCs w:val="0"/>
                <w:sz w:val="22"/>
                <w:szCs w:val="22"/>
                <w:lang w:val="en-GB"/>
              </w:rPr>
              <w:t>associated with solving research problems, demonstrates the creative use of skills (technologies)</w:t>
            </w:r>
          </w:p>
        </w:tc>
      </w:tr>
      <w:tr w:rsidR="00CF21FD" w:rsidRPr="00A470CD" w:rsidTr="00DE1CBD">
        <w:trPr>
          <w:trHeight w:hRule="exact" w:val="2263"/>
        </w:trPr>
        <w:tc>
          <w:tcPr>
            <w:tcW w:w="1696" w:type="dxa"/>
            <w:tcBorders>
              <w:top w:val="single" w:sz="4" w:space="0" w:color="auto"/>
              <w:left w:val="single" w:sz="4" w:space="0" w:color="auto"/>
              <w:bottom w:val="single" w:sz="4" w:space="0" w:color="auto"/>
            </w:tcBorders>
            <w:shd w:val="clear" w:color="auto" w:fill="FFFFFF"/>
          </w:tcPr>
          <w:p w:rsidR="00CF21FD" w:rsidRPr="00E50A8D" w:rsidRDefault="00CF21FD" w:rsidP="00141E52">
            <w:pPr>
              <w:spacing w:line="230" w:lineRule="exact"/>
              <w:ind w:left="57"/>
              <w:rPr>
                <w:b/>
                <w:bCs/>
                <w:color w:val="000000"/>
                <w:sz w:val="22"/>
                <w:szCs w:val="22"/>
                <w:lang w:val="en-GB" w:bidi="ru-RU"/>
              </w:rPr>
            </w:pPr>
            <w:r w:rsidRPr="00E50A8D">
              <w:rPr>
                <w:rStyle w:val="a5"/>
                <w:rFonts w:eastAsiaTheme="minorHAnsi"/>
                <w:sz w:val="22"/>
                <w:szCs w:val="22"/>
                <w:lang w:val="en-GB"/>
              </w:rPr>
              <w:t>Personal qualities</w:t>
            </w:r>
          </w:p>
        </w:tc>
        <w:tc>
          <w:tcPr>
            <w:tcW w:w="2984" w:type="dxa"/>
            <w:tcBorders>
              <w:top w:val="single" w:sz="4" w:space="0" w:color="auto"/>
              <w:left w:val="single" w:sz="4" w:space="0" w:color="auto"/>
              <w:bottom w:val="single" w:sz="4" w:space="0" w:color="auto"/>
            </w:tcBorders>
            <w:shd w:val="clear" w:color="auto" w:fill="FFFFFF"/>
          </w:tcPr>
          <w:p w:rsidR="00CF21FD" w:rsidRPr="00E50A8D" w:rsidRDefault="00CF21FD" w:rsidP="00141E52">
            <w:pPr>
              <w:spacing w:line="274" w:lineRule="exact"/>
              <w:ind w:left="57"/>
              <w:rPr>
                <w:b/>
                <w:bCs/>
                <w:color w:val="000000"/>
                <w:sz w:val="22"/>
                <w:szCs w:val="22"/>
                <w:highlight w:val="yellow"/>
                <w:lang w:val="en-GB" w:bidi="ru-RU"/>
              </w:rPr>
            </w:pPr>
            <w:r w:rsidRPr="00E50A8D">
              <w:rPr>
                <w:rStyle w:val="a5"/>
                <w:rFonts w:eastAsia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CF21FD" w:rsidRPr="00E50A8D" w:rsidRDefault="00CF21FD" w:rsidP="00141E52">
            <w:pPr>
              <w:spacing w:line="274" w:lineRule="exact"/>
              <w:ind w:left="57"/>
              <w:rPr>
                <w:b/>
                <w:bCs/>
                <w:color w:val="000000"/>
                <w:sz w:val="22"/>
                <w:szCs w:val="22"/>
                <w:lang w:val="en-GB" w:bidi="ru-RU"/>
              </w:rPr>
            </w:pPr>
            <w:r w:rsidRPr="00E50A8D">
              <w:rPr>
                <w:rStyle w:val="a5"/>
                <w:rFonts w:eastAsia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CF21FD" w:rsidRPr="00E50A8D" w:rsidRDefault="00CF21FD" w:rsidP="00141E52">
            <w:pPr>
              <w:spacing w:line="274" w:lineRule="exact"/>
              <w:ind w:left="57"/>
              <w:rPr>
                <w:b/>
                <w:bCs/>
                <w:color w:val="000000"/>
                <w:sz w:val="22"/>
                <w:szCs w:val="22"/>
                <w:lang w:val="en-GB" w:bidi="ru-RU"/>
              </w:rPr>
            </w:pPr>
            <w:r w:rsidRPr="00E50A8D">
              <w:rPr>
                <w:rStyle w:val="a5"/>
                <w:rFonts w:eastAsiaTheme="minorHAnsi"/>
                <w:b w:val="0"/>
                <w:bCs w:val="0"/>
                <w:sz w:val="22"/>
                <w:szCs w:val="22"/>
                <w:lang w:val="en-GB"/>
              </w:rPr>
              <w:t>A post-graduate student has a developed motivation for training and work, shows perseverance and enthusiasm, hard work, independence and creativity.</w:t>
            </w:r>
          </w:p>
        </w:tc>
      </w:tr>
    </w:tbl>
    <w:p w:rsidR="00CF21FD" w:rsidRPr="00E50A8D" w:rsidRDefault="00CF21FD" w:rsidP="00CF21FD">
      <w:pPr>
        <w:rPr>
          <w:rFonts w:cstheme="minorHAnsi"/>
          <w:lang w:val="en-GB"/>
        </w:rPr>
      </w:pPr>
    </w:p>
    <w:p w:rsidR="00CF21FD" w:rsidRPr="00E50A8D" w:rsidRDefault="00CF21FD" w:rsidP="00B54487">
      <w:pPr>
        <w:rPr>
          <w:lang w:val="en-GB"/>
        </w:rPr>
      </w:pPr>
    </w:p>
    <w:p w:rsidR="00DE1CBD" w:rsidRPr="00E50A8D" w:rsidRDefault="00DE1CBD" w:rsidP="00DE1CBD">
      <w:pPr>
        <w:rPr>
          <w:rFonts w:cstheme="minorHAnsi"/>
          <w:lang w:val="en-GB"/>
        </w:rPr>
      </w:pPr>
    </w:p>
    <w:p w:rsidR="00DE1CBD" w:rsidRPr="00E50A8D" w:rsidRDefault="00DE1CBD" w:rsidP="00DE1CBD">
      <w:pPr>
        <w:shd w:val="clear" w:color="auto" w:fill="FFFFFF"/>
        <w:rPr>
          <w:b/>
          <w:lang w:val="en-GB"/>
        </w:rPr>
      </w:pPr>
      <w:r w:rsidRPr="00E50A8D">
        <w:rPr>
          <w:b/>
          <w:lang w:val="en-GB"/>
        </w:rPr>
        <w:t>8.</w:t>
      </w:r>
      <w:r w:rsidR="00E50A8D" w:rsidRPr="00E50A8D">
        <w:rPr>
          <w:b/>
          <w:lang w:val="en-GB"/>
        </w:rPr>
        <w:t>2</w:t>
      </w:r>
      <w:r w:rsidRPr="00E50A8D">
        <w:rPr>
          <w:b/>
          <w:lang w:val="en-GB"/>
        </w:rPr>
        <w:t>. APPRAISAL TOOLS FOR CONDUCTING THE CURRENT AND INTERMEDIATE ATTESTATION</w:t>
      </w:r>
    </w:p>
    <w:p w:rsidR="00DE1CBD" w:rsidRPr="00E50A8D" w:rsidRDefault="00DE1CBD" w:rsidP="00DE1CBD">
      <w:pPr>
        <w:shd w:val="clear" w:color="auto" w:fill="FFFFFF"/>
        <w:rPr>
          <w:rFonts w:ascii="Symbol" w:hAnsi="Symbol"/>
          <w:lang w:val="en-GB"/>
        </w:rPr>
      </w:pPr>
    </w:p>
    <w:p w:rsidR="00DE1CBD" w:rsidRPr="00E50A8D" w:rsidRDefault="00DE1CBD" w:rsidP="00DE1CBD">
      <w:pPr>
        <w:pStyle w:val="a7"/>
        <w:rPr>
          <w:b/>
          <w:color w:val="auto"/>
          <w:sz w:val="24"/>
          <w:szCs w:val="24"/>
          <w:lang w:val="en-GB"/>
        </w:rPr>
      </w:pPr>
      <w:r w:rsidRPr="00E50A8D">
        <w:rPr>
          <w:b/>
          <w:color w:val="auto"/>
          <w:sz w:val="24"/>
          <w:szCs w:val="24"/>
          <w:lang w:val="en-GB"/>
        </w:rPr>
        <w:t>8.3.1.</w:t>
      </w:r>
      <w:r w:rsidRPr="00E50A8D">
        <w:rPr>
          <w:color w:val="auto"/>
          <w:sz w:val="24"/>
          <w:szCs w:val="24"/>
          <w:lang w:val="en-GB"/>
        </w:rPr>
        <w:t xml:space="preserve"> </w:t>
      </w:r>
      <w:r w:rsidRPr="00E50A8D">
        <w:rPr>
          <w:b/>
          <w:color w:val="auto"/>
          <w:sz w:val="24"/>
          <w:szCs w:val="24"/>
          <w:lang w:val="en-GB"/>
        </w:rPr>
        <w:t>Exemplary tasks for conducting mini-control in the framework of training sessions</w:t>
      </w:r>
    </w:p>
    <w:p w:rsidR="00DE1CBD" w:rsidRPr="00E50A8D" w:rsidRDefault="00DE1CBD" w:rsidP="00DE1CBD">
      <w:pPr>
        <w:pStyle w:val="a7"/>
        <w:tabs>
          <w:tab w:val="right" w:pos="9921"/>
        </w:tabs>
        <w:rPr>
          <w:color w:val="auto"/>
          <w:sz w:val="24"/>
          <w:szCs w:val="24"/>
          <w:lang w:val="en-GB"/>
        </w:rPr>
      </w:pPr>
      <w:r w:rsidRPr="00E50A8D">
        <w:rPr>
          <w:color w:val="auto"/>
          <w:sz w:val="24"/>
          <w:szCs w:val="24"/>
          <w:lang w:val="en-GB"/>
        </w:rPr>
        <w:t>Not applicable</w:t>
      </w:r>
    </w:p>
    <w:p w:rsidR="00DE1CBD" w:rsidRPr="00E50A8D" w:rsidRDefault="00DE1CBD" w:rsidP="00DE1CBD">
      <w:pPr>
        <w:pStyle w:val="a7"/>
        <w:rPr>
          <w:b/>
          <w:color w:val="auto"/>
          <w:sz w:val="24"/>
          <w:szCs w:val="24"/>
          <w:lang w:val="en-GB"/>
        </w:rPr>
      </w:pPr>
      <w:r w:rsidRPr="00E50A8D">
        <w:rPr>
          <w:b/>
          <w:color w:val="auto"/>
          <w:sz w:val="24"/>
          <w:szCs w:val="24"/>
          <w:lang w:val="en-GB"/>
        </w:rPr>
        <w:t>8.3.2</w:t>
      </w:r>
      <w:r w:rsidRPr="00E50A8D">
        <w:rPr>
          <w:color w:val="auto"/>
          <w:sz w:val="24"/>
          <w:szCs w:val="24"/>
          <w:lang w:val="en-GB"/>
        </w:rPr>
        <w:t xml:space="preserve">. </w:t>
      </w:r>
      <w:r w:rsidRPr="00E50A8D">
        <w:rPr>
          <w:b/>
          <w:color w:val="auto"/>
          <w:sz w:val="24"/>
          <w:szCs w:val="24"/>
          <w:lang w:val="en-GB"/>
        </w:rPr>
        <w:t>Exemplary test tasks in the framework of training sessions</w:t>
      </w:r>
    </w:p>
    <w:p w:rsidR="00DE1CBD" w:rsidRPr="00E50A8D" w:rsidRDefault="00DE1CBD" w:rsidP="00DE1CBD">
      <w:pPr>
        <w:pStyle w:val="a7"/>
        <w:rPr>
          <w:color w:val="auto"/>
          <w:sz w:val="24"/>
          <w:szCs w:val="24"/>
          <w:lang w:val="en-GB"/>
        </w:rPr>
      </w:pPr>
      <w:bookmarkStart w:id="4" w:name="OLE_LINK68"/>
      <w:bookmarkStart w:id="5" w:name="OLE_LINK69"/>
      <w:r w:rsidRPr="00E50A8D">
        <w:rPr>
          <w:color w:val="auto"/>
          <w:sz w:val="24"/>
          <w:szCs w:val="24"/>
          <w:lang w:val="en-GB"/>
        </w:rPr>
        <w:t>Not applicable</w:t>
      </w:r>
    </w:p>
    <w:bookmarkEnd w:id="4"/>
    <w:bookmarkEnd w:id="5"/>
    <w:p w:rsidR="00DE1CBD" w:rsidRPr="00E50A8D" w:rsidRDefault="00DE1CBD" w:rsidP="00DE1CBD">
      <w:pPr>
        <w:pStyle w:val="a7"/>
        <w:rPr>
          <w:b/>
          <w:color w:val="auto"/>
          <w:sz w:val="24"/>
          <w:szCs w:val="24"/>
          <w:lang w:val="en-GB"/>
        </w:rPr>
      </w:pPr>
      <w:r w:rsidRPr="00E50A8D">
        <w:rPr>
          <w:b/>
          <w:color w:val="auto"/>
          <w:sz w:val="24"/>
          <w:szCs w:val="24"/>
          <w:lang w:val="en-GB"/>
        </w:rPr>
        <w:t>8.3.3.</w:t>
      </w:r>
      <w:r w:rsidRPr="00E50A8D">
        <w:rPr>
          <w:color w:val="auto"/>
          <w:sz w:val="24"/>
          <w:szCs w:val="24"/>
          <w:lang w:val="en-GB"/>
        </w:rPr>
        <w:t xml:space="preserve"> </w:t>
      </w:r>
      <w:r w:rsidRPr="00E50A8D">
        <w:rPr>
          <w:b/>
          <w:color w:val="auto"/>
          <w:sz w:val="24"/>
          <w:szCs w:val="24"/>
          <w:lang w:val="en-GB"/>
        </w:rPr>
        <w:t>Exemplary test cases</w:t>
      </w:r>
    </w:p>
    <w:p w:rsidR="00DE1CBD" w:rsidRPr="00E50A8D" w:rsidRDefault="00DE1CBD" w:rsidP="00DE1CBD">
      <w:pPr>
        <w:pStyle w:val="a7"/>
        <w:rPr>
          <w:color w:val="auto"/>
          <w:sz w:val="24"/>
          <w:szCs w:val="24"/>
          <w:lang w:val="en-GB"/>
        </w:rPr>
      </w:pPr>
      <w:bookmarkStart w:id="6" w:name="OLE_LINK71"/>
      <w:bookmarkStart w:id="7" w:name="OLE_LINK72"/>
      <w:r w:rsidRPr="00E50A8D">
        <w:rPr>
          <w:color w:val="auto"/>
          <w:sz w:val="24"/>
          <w:szCs w:val="24"/>
          <w:lang w:val="en-GB"/>
        </w:rPr>
        <w:t>Not applicable</w:t>
      </w:r>
    </w:p>
    <w:bookmarkEnd w:id="6"/>
    <w:bookmarkEnd w:id="7"/>
    <w:p w:rsidR="00DE1CBD" w:rsidRPr="00E50A8D" w:rsidRDefault="00DE1CBD" w:rsidP="00DE1CBD">
      <w:pPr>
        <w:pStyle w:val="a7"/>
        <w:rPr>
          <w:b/>
          <w:color w:val="auto"/>
          <w:sz w:val="24"/>
          <w:szCs w:val="24"/>
          <w:lang w:val="en-GB"/>
        </w:rPr>
      </w:pPr>
      <w:r w:rsidRPr="00E50A8D">
        <w:rPr>
          <w:b/>
          <w:color w:val="auto"/>
          <w:sz w:val="24"/>
          <w:szCs w:val="24"/>
          <w:lang w:val="en-GB"/>
        </w:rPr>
        <w:t>8.3.4.</w:t>
      </w:r>
      <w:r w:rsidRPr="00E50A8D">
        <w:rPr>
          <w:color w:val="auto"/>
          <w:sz w:val="24"/>
          <w:szCs w:val="24"/>
          <w:lang w:val="en-GB"/>
        </w:rPr>
        <w:t xml:space="preserve"> </w:t>
      </w:r>
      <w:r w:rsidRPr="00E50A8D">
        <w:rPr>
          <w:b/>
          <w:color w:val="auto"/>
          <w:sz w:val="24"/>
          <w:szCs w:val="24"/>
          <w:lang w:val="en-GB"/>
        </w:rPr>
        <w:t>List of exemplary tests</w:t>
      </w:r>
    </w:p>
    <w:p w:rsidR="00DE1CBD" w:rsidRPr="00E50A8D" w:rsidRDefault="00DE1CBD" w:rsidP="00DE1CBD">
      <w:pPr>
        <w:pStyle w:val="a7"/>
        <w:rPr>
          <w:color w:val="auto"/>
          <w:sz w:val="24"/>
          <w:szCs w:val="24"/>
          <w:lang w:val="en-GB"/>
        </w:rPr>
      </w:pPr>
      <w:r w:rsidRPr="00E50A8D">
        <w:rPr>
          <w:color w:val="auto"/>
          <w:sz w:val="24"/>
          <w:szCs w:val="24"/>
          <w:lang w:val="en-GB"/>
        </w:rPr>
        <w:t>Not applicable</w:t>
      </w:r>
    </w:p>
    <w:p w:rsidR="00E50A8D" w:rsidRPr="00E50A8D" w:rsidRDefault="00E50A8D" w:rsidP="00E50A8D">
      <w:pPr>
        <w:rPr>
          <w:b/>
          <w:bCs/>
          <w:lang w:val="en-GB"/>
        </w:rPr>
      </w:pPr>
      <w:r w:rsidRPr="00E50A8D">
        <w:rPr>
          <w:b/>
          <w:bCs/>
          <w:lang w:val="en-GB"/>
        </w:rPr>
        <w:t>8.3.5. List of sample questions for passing a test</w:t>
      </w:r>
    </w:p>
    <w:p w:rsidR="00E50A8D" w:rsidRPr="00E50A8D" w:rsidRDefault="00E50A8D" w:rsidP="00E50A8D">
      <w:pPr>
        <w:pStyle w:val="a3"/>
        <w:numPr>
          <w:ilvl w:val="0"/>
          <w:numId w:val="13"/>
        </w:numPr>
        <w:rPr>
          <w:sz w:val="24"/>
          <w:szCs w:val="22"/>
          <w:lang w:val="en-GB"/>
        </w:rPr>
      </w:pPr>
      <w:r w:rsidRPr="00E50A8D">
        <w:rPr>
          <w:sz w:val="24"/>
          <w:szCs w:val="22"/>
          <w:lang w:val="en-GB"/>
        </w:rPr>
        <w:t>The main properties of intelligent robotic systems (IRS).</w:t>
      </w:r>
    </w:p>
    <w:p w:rsidR="00E50A8D" w:rsidRPr="00E50A8D" w:rsidRDefault="00E50A8D" w:rsidP="00E50A8D">
      <w:pPr>
        <w:pStyle w:val="a3"/>
        <w:numPr>
          <w:ilvl w:val="0"/>
          <w:numId w:val="13"/>
        </w:numPr>
        <w:rPr>
          <w:sz w:val="24"/>
          <w:szCs w:val="22"/>
          <w:lang w:val="en-GB"/>
        </w:rPr>
      </w:pPr>
      <w:r w:rsidRPr="00E50A8D">
        <w:rPr>
          <w:sz w:val="24"/>
          <w:szCs w:val="22"/>
          <w:lang w:val="en-GB"/>
        </w:rPr>
        <w:t>Methods and constructive solutions for the IRS creation.</w:t>
      </w:r>
    </w:p>
    <w:p w:rsidR="00E50A8D" w:rsidRPr="00E50A8D" w:rsidRDefault="00E50A8D" w:rsidP="00E50A8D">
      <w:pPr>
        <w:pStyle w:val="a3"/>
        <w:numPr>
          <w:ilvl w:val="0"/>
          <w:numId w:val="13"/>
        </w:numPr>
        <w:rPr>
          <w:sz w:val="24"/>
          <w:szCs w:val="22"/>
          <w:lang w:val="en-GB"/>
        </w:rPr>
      </w:pPr>
      <w:r w:rsidRPr="00E50A8D">
        <w:rPr>
          <w:sz w:val="24"/>
          <w:szCs w:val="22"/>
          <w:lang w:val="en-GB"/>
        </w:rPr>
        <w:t>Examples of specific implementations of IRS for solving process-related problems.</w:t>
      </w:r>
    </w:p>
    <w:p w:rsidR="00E50A8D" w:rsidRPr="00E50A8D" w:rsidRDefault="00E50A8D" w:rsidP="00E50A8D">
      <w:pPr>
        <w:pStyle w:val="a3"/>
        <w:numPr>
          <w:ilvl w:val="0"/>
          <w:numId w:val="13"/>
        </w:numPr>
        <w:rPr>
          <w:sz w:val="24"/>
          <w:szCs w:val="22"/>
          <w:lang w:val="en-GB"/>
        </w:rPr>
      </w:pPr>
      <w:r w:rsidRPr="00E50A8D">
        <w:rPr>
          <w:sz w:val="24"/>
          <w:szCs w:val="22"/>
          <w:lang w:val="en-GB"/>
        </w:rPr>
        <w:t>Prospects for the creation of intelligent systems for contemporary engineering processes.</w:t>
      </w:r>
    </w:p>
    <w:p w:rsidR="00E50A8D" w:rsidRPr="00E50A8D" w:rsidRDefault="00E50A8D" w:rsidP="00E50A8D">
      <w:pPr>
        <w:pStyle w:val="a3"/>
        <w:numPr>
          <w:ilvl w:val="0"/>
          <w:numId w:val="13"/>
        </w:numPr>
        <w:rPr>
          <w:sz w:val="24"/>
          <w:szCs w:val="22"/>
          <w:lang w:val="en-GB"/>
        </w:rPr>
      </w:pPr>
      <w:r w:rsidRPr="00E50A8D">
        <w:rPr>
          <w:sz w:val="24"/>
          <w:szCs w:val="22"/>
          <w:lang w:val="en-GB"/>
        </w:rPr>
        <w:t>Problems of developing methods and software for solving complex intellectual problems, such as entering knowledge about objects in a complex spatial environment, working with three-dimensional fast-moving objects and managing high-tech equipment in real time.</w:t>
      </w:r>
    </w:p>
    <w:p w:rsidR="00E50A8D" w:rsidRPr="00E50A8D" w:rsidRDefault="00E50A8D" w:rsidP="00E50A8D">
      <w:pPr>
        <w:pStyle w:val="a3"/>
        <w:numPr>
          <w:ilvl w:val="0"/>
          <w:numId w:val="13"/>
        </w:numPr>
        <w:rPr>
          <w:sz w:val="24"/>
          <w:szCs w:val="22"/>
          <w:lang w:val="en-GB"/>
        </w:rPr>
      </w:pPr>
      <w:r w:rsidRPr="00E50A8D">
        <w:rPr>
          <w:sz w:val="24"/>
          <w:szCs w:val="22"/>
          <w:lang w:val="en-GB"/>
        </w:rPr>
        <w:t>Mechatronic elements embedded in intelligent systems.</w:t>
      </w:r>
    </w:p>
    <w:p w:rsidR="00E50A8D" w:rsidRPr="00E50A8D" w:rsidRDefault="00E50A8D" w:rsidP="00B54487">
      <w:pPr>
        <w:rPr>
          <w:lang w:val="en-GB"/>
        </w:rPr>
      </w:pPr>
    </w:p>
    <w:p w:rsidR="00E50A8D" w:rsidRPr="00E50A8D" w:rsidRDefault="00E50A8D" w:rsidP="00E50A8D">
      <w:pPr>
        <w:pStyle w:val="a7"/>
        <w:rPr>
          <w:b/>
          <w:color w:val="auto"/>
          <w:sz w:val="24"/>
          <w:szCs w:val="24"/>
          <w:lang w:val="en-GB"/>
        </w:rPr>
      </w:pPr>
      <w:r w:rsidRPr="00E50A8D">
        <w:rPr>
          <w:b/>
          <w:color w:val="auto"/>
          <w:sz w:val="24"/>
          <w:szCs w:val="24"/>
          <w:lang w:val="en-GB"/>
        </w:rPr>
        <w:t>8.3.6. List of sample questions for the exam</w:t>
      </w:r>
    </w:p>
    <w:p w:rsidR="00E50A8D" w:rsidRPr="00E50A8D" w:rsidRDefault="00E50A8D" w:rsidP="00E50A8D">
      <w:pPr>
        <w:pStyle w:val="a7"/>
        <w:tabs>
          <w:tab w:val="left" w:pos="4170"/>
        </w:tabs>
        <w:rPr>
          <w:color w:val="auto"/>
          <w:sz w:val="24"/>
          <w:szCs w:val="24"/>
          <w:lang w:val="en-GB"/>
        </w:rPr>
      </w:pPr>
      <w:r w:rsidRPr="00E50A8D">
        <w:rPr>
          <w:color w:val="auto"/>
          <w:sz w:val="24"/>
          <w:szCs w:val="24"/>
          <w:lang w:val="en-GB"/>
        </w:rPr>
        <w:t>No applicable</w:t>
      </w:r>
    </w:p>
    <w:p w:rsidR="00E50A8D" w:rsidRPr="00E50A8D" w:rsidRDefault="00E50A8D" w:rsidP="00E50A8D">
      <w:pPr>
        <w:pStyle w:val="a7"/>
        <w:rPr>
          <w:color w:val="auto"/>
          <w:sz w:val="24"/>
          <w:szCs w:val="24"/>
          <w:lang w:val="en-GB"/>
        </w:rPr>
      </w:pPr>
      <w:r w:rsidRPr="00E50A8D">
        <w:rPr>
          <w:b/>
          <w:color w:val="auto"/>
          <w:sz w:val="24"/>
          <w:szCs w:val="24"/>
          <w:lang w:val="en-GB"/>
        </w:rPr>
        <w:t>8.3.7.</w:t>
      </w:r>
      <w:r w:rsidRPr="00E50A8D">
        <w:rPr>
          <w:color w:val="auto"/>
          <w:sz w:val="24"/>
          <w:szCs w:val="24"/>
          <w:lang w:val="en-GB"/>
        </w:rPr>
        <w:t xml:space="preserve"> </w:t>
      </w:r>
      <w:proofErr w:type="spellStart"/>
      <w:r w:rsidRPr="00E50A8D">
        <w:rPr>
          <w:b/>
          <w:color w:val="auto"/>
          <w:sz w:val="24"/>
          <w:szCs w:val="24"/>
          <w:lang w:val="en-GB"/>
        </w:rPr>
        <w:t>UrFU</w:t>
      </w:r>
      <w:proofErr w:type="spellEnd"/>
      <w:r w:rsidRPr="00E50A8D">
        <w:rPr>
          <w:b/>
          <w:color w:val="auto"/>
          <w:sz w:val="24"/>
          <w:szCs w:val="24"/>
          <w:lang w:val="en-GB"/>
        </w:rPr>
        <w:t xml:space="preserve"> attestation-pedagogical measuring materials and means of control of educational achievements for conducting the test control within the current and intermediate attestation</w:t>
      </w:r>
    </w:p>
    <w:p w:rsidR="00E50A8D" w:rsidRPr="00E50A8D" w:rsidRDefault="00E50A8D" w:rsidP="00E50A8D">
      <w:pPr>
        <w:pStyle w:val="a7"/>
        <w:rPr>
          <w:b/>
          <w:color w:val="auto"/>
          <w:sz w:val="24"/>
          <w:szCs w:val="24"/>
          <w:lang w:val="en-GB"/>
        </w:rPr>
      </w:pPr>
      <w:r w:rsidRPr="00E50A8D">
        <w:rPr>
          <w:color w:val="auto"/>
          <w:sz w:val="24"/>
          <w:szCs w:val="24"/>
          <w:lang w:val="en-GB"/>
        </w:rPr>
        <w:t>No applicable</w:t>
      </w:r>
    </w:p>
    <w:p w:rsidR="00E50A8D" w:rsidRPr="00E50A8D" w:rsidRDefault="00E50A8D" w:rsidP="00E50A8D">
      <w:pPr>
        <w:pStyle w:val="a7"/>
        <w:rPr>
          <w:color w:val="auto"/>
          <w:sz w:val="24"/>
          <w:szCs w:val="24"/>
          <w:lang w:val="en-GB"/>
        </w:rPr>
      </w:pPr>
      <w:r w:rsidRPr="00E50A8D">
        <w:rPr>
          <w:b/>
          <w:color w:val="auto"/>
          <w:sz w:val="24"/>
          <w:szCs w:val="24"/>
          <w:lang w:val="en-GB"/>
        </w:rPr>
        <w:t>8.3.8</w:t>
      </w:r>
      <w:r w:rsidRPr="00E50A8D">
        <w:rPr>
          <w:color w:val="auto"/>
          <w:sz w:val="24"/>
          <w:szCs w:val="24"/>
          <w:lang w:val="en-GB"/>
        </w:rPr>
        <w:t xml:space="preserve">. </w:t>
      </w:r>
      <w:r w:rsidRPr="00E50A8D">
        <w:rPr>
          <w:b/>
          <w:color w:val="auto"/>
          <w:sz w:val="24"/>
          <w:szCs w:val="24"/>
          <w:lang w:val="en-GB"/>
        </w:rPr>
        <w:t>Federal online exam in the field of vocational education for independent testing</w:t>
      </w:r>
    </w:p>
    <w:p w:rsidR="00E50A8D" w:rsidRPr="00E50A8D" w:rsidRDefault="00E50A8D" w:rsidP="00E50A8D">
      <w:pPr>
        <w:pStyle w:val="a7"/>
        <w:rPr>
          <w:b/>
          <w:color w:val="auto"/>
          <w:sz w:val="24"/>
          <w:szCs w:val="24"/>
          <w:lang w:val="en-GB"/>
        </w:rPr>
      </w:pPr>
      <w:r w:rsidRPr="00E50A8D">
        <w:rPr>
          <w:color w:val="auto"/>
          <w:sz w:val="24"/>
          <w:szCs w:val="24"/>
          <w:lang w:val="en-GB"/>
        </w:rPr>
        <w:t>No applicable</w:t>
      </w:r>
    </w:p>
    <w:p w:rsidR="00E50A8D" w:rsidRPr="00E50A8D" w:rsidRDefault="00E50A8D" w:rsidP="00E50A8D">
      <w:pPr>
        <w:pStyle w:val="a7"/>
        <w:rPr>
          <w:b/>
          <w:color w:val="auto"/>
          <w:sz w:val="24"/>
          <w:szCs w:val="24"/>
          <w:lang w:val="en-GB"/>
        </w:rPr>
      </w:pPr>
      <w:r w:rsidRPr="00E50A8D">
        <w:rPr>
          <w:b/>
          <w:color w:val="auto"/>
          <w:sz w:val="24"/>
          <w:szCs w:val="24"/>
          <w:lang w:val="en-GB"/>
        </w:rPr>
        <w:t>8.3.9.</w:t>
      </w:r>
      <w:r w:rsidRPr="00E50A8D">
        <w:rPr>
          <w:color w:val="auto"/>
          <w:sz w:val="24"/>
          <w:szCs w:val="24"/>
          <w:lang w:val="en-GB"/>
        </w:rPr>
        <w:t xml:space="preserve"> </w:t>
      </w:r>
      <w:r w:rsidRPr="00E50A8D">
        <w:rPr>
          <w:b/>
          <w:color w:val="auto"/>
          <w:sz w:val="24"/>
          <w:szCs w:val="24"/>
          <w:lang w:val="en-GB"/>
        </w:rPr>
        <w:t>Internet simulators</w:t>
      </w:r>
    </w:p>
    <w:p w:rsidR="00E50A8D" w:rsidRPr="00E50A8D" w:rsidRDefault="00E50A8D" w:rsidP="00E50A8D">
      <w:pPr>
        <w:pStyle w:val="a7"/>
        <w:rPr>
          <w:b/>
          <w:color w:val="auto"/>
          <w:sz w:val="24"/>
          <w:szCs w:val="24"/>
          <w:lang w:val="en-GB"/>
        </w:rPr>
      </w:pPr>
      <w:r w:rsidRPr="00E50A8D">
        <w:rPr>
          <w:color w:val="auto"/>
          <w:sz w:val="24"/>
          <w:szCs w:val="24"/>
          <w:lang w:val="en-GB"/>
        </w:rPr>
        <w:t>No applicable</w:t>
      </w:r>
    </w:p>
    <w:p w:rsidR="00E50A8D" w:rsidRPr="00E50A8D" w:rsidRDefault="00E50A8D" w:rsidP="00B54487">
      <w:pPr>
        <w:rPr>
          <w:lang w:val="en-GB"/>
        </w:rPr>
      </w:pPr>
    </w:p>
    <w:p w:rsidR="00E50A8D" w:rsidRPr="00E50A8D" w:rsidRDefault="00E50A8D" w:rsidP="00B54487">
      <w:pPr>
        <w:rPr>
          <w:lang w:val="en-GB"/>
        </w:rPr>
      </w:pPr>
    </w:p>
    <w:sectPr w:rsidR="00E50A8D" w:rsidRPr="00E50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1" w15:restartNumberingAfterBreak="0">
    <w:nsid w:val="034C1763"/>
    <w:multiLevelType w:val="hybridMultilevel"/>
    <w:tmpl w:val="07FA6300"/>
    <w:lvl w:ilvl="0" w:tplc="53820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7F77"/>
    <w:multiLevelType w:val="hybridMultilevel"/>
    <w:tmpl w:val="98B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B0422"/>
    <w:multiLevelType w:val="multilevel"/>
    <w:tmpl w:val="0270CD98"/>
    <w:lvl w:ilvl="0">
      <w:start w:val="1"/>
      <w:numFmt w:val="decimal"/>
      <w:lvlText w:val="%1."/>
      <w:lvlJc w:val="left"/>
      <w:pPr>
        <w:tabs>
          <w:tab w:val="num" w:pos="360"/>
        </w:tabs>
        <w:ind w:left="360" w:hanging="360"/>
      </w:pPr>
      <w:rPr>
        <w:rFonts w:ascii="Times New Roman" w:hAnsi="Times New Roman" w:hint="default"/>
        <w:kern w:val="32"/>
        <w:sz w:val="24"/>
        <w:szCs w:val="24"/>
      </w:rPr>
    </w:lvl>
    <w:lvl w:ilvl="1">
      <w:start w:val="2"/>
      <w:numFmt w:val="decimal"/>
      <w:isLgl/>
      <w:lvlText w:val="%1.%2"/>
      <w:lvlJc w:val="left"/>
      <w:pPr>
        <w:ind w:left="720" w:hanging="720"/>
      </w:pPr>
      <w:rPr>
        <w:rFonts w:ascii="Times New Roman" w:hAnsi="Times New Roman" w:hint="default"/>
        <w:i w:val="0"/>
        <w:sz w:val="24"/>
      </w:rPr>
    </w:lvl>
    <w:lvl w:ilvl="2">
      <w:start w:val="1"/>
      <w:numFmt w:val="decimal"/>
      <w:isLgl/>
      <w:lvlText w:val="%1.%2.%3"/>
      <w:lvlJc w:val="left"/>
      <w:pPr>
        <w:ind w:left="720" w:hanging="720"/>
      </w:pPr>
      <w:rPr>
        <w:rFonts w:ascii="Times New Roman" w:hAnsi="Times New Roman" w:hint="default"/>
        <w:i w:val="0"/>
        <w:sz w:val="24"/>
      </w:rPr>
    </w:lvl>
    <w:lvl w:ilvl="3">
      <w:start w:val="1"/>
      <w:numFmt w:val="decimal"/>
      <w:isLgl/>
      <w:lvlText w:val="%1.%2.%3.%4"/>
      <w:lvlJc w:val="left"/>
      <w:pPr>
        <w:ind w:left="1080" w:hanging="1080"/>
      </w:pPr>
      <w:rPr>
        <w:rFonts w:ascii="Times New Roman" w:hAnsi="Times New Roman" w:hint="default"/>
        <w:i w:val="0"/>
        <w:sz w:val="24"/>
      </w:rPr>
    </w:lvl>
    <w:lvl w:ilvl="4">
      <w:start w:val="1"/>
      <w:numFmt w:val="decimal"/>
      <w:isLgl/>
      <w:lvlText w:val="%1.%2.%3.%4.%5"/>
      <w:lvlJc w:val="left"/>
      <w:pPr>
        <w:ind w:left="1440" w:hanging="1440"/>
      </w:pPr>
      <w:rPr>
        <w:rFonts w:ascii="Times New Roman" w:hAnsi="Times New Roman" w:hint="default"/>
        <w:i w:val="0"/>
        <w:sz w:val="24"/>
      </w:rPr>
    </w:lvl>
    <w:lvl w:ilvl="5">
      <w:start w:val="1"/>
      <w:numFmt w:val="decimal"/>
      <w:isLgl/>
      <w:lvlText w:val="%1.%2.%3.%4.%5.%6"/>
      <w:lvlJc w:val="left"/>
      <w:pPr>
        <w:ind w:left="1440" w:hanging="1440"/>
      </w:pPr>
      <w:rPr>
        <w:rFonts w:ascii="Times New Roman" w:hAnsi="Times New Roman" w:hint="default"/>
        <w:i w:val="0"/>
        <w:sz w:val="24"/>
      </w:rPr>
    </w:lvl>
    <w:lvl w:ilvl="6">
      <w:start w:val="1"/>
      <w:numFmt w:val="decimal"/>
      <w:isLgl/>
      <w:lvlText w:val="%1.%2.%3.%4.%5.%6.%7"/>
      <w:lvlJc w:val="left"/>
      <w:pPr>
        <w:ind w:left="1800" w:hanging="1800"/>
      </w:pPr>
      <w:rPr>
        <w:rFonts w:ascii="Times New Roman" w:hAnsi="Times New Roman" w:hint="default"/>
        <w:i w:val="0"/>
        <w:sz w:val="24"/>
      </w:rPr>
    </w:lvl>
    <w:lvl w:ilvl="7">
      <w:start w:val="1"/>
      <w:numFmt w:val="decimal"/>
      <w:isLgl/>
      <w:lvlText w:val="%1.%2.%3.%4.%5.%6.%7.%8"/>
      <w:lvlJc w:val="left"/>
      <w:pPr>
        <w:ind w:left="1800" w:hanging="1800"/>
      </w:pPr>
      <w:rPr>
        <w:rFonts w:ascii="Times New Roman" w:hAnsi="Times New Roman" w:hint="default"/>
        <w:i w:val="0"/>
        <w:sz w:val="24"/>
      </w:rPr>
    </w:lvl>
    <w:lvl w:ilvl="8">
      <w:start w:val="1"/>
      <w:numFmt w:val="decimal"/>
      <w:isLgl/>
      <w:lvlText w:val="%1.%2.%3.%4.%5.%6.%7.%8.%9"/>
      <w:lvlJc w:val="left"/>
      <w:pPr>
        <w:ind w:left="2160" w:hanging="2160"/>
      </w:pPr>
      <w:rPr>
        <w:rFonts w:ascii="Times New Roman" w:hAnsi="Times New Roman" w:hint="default"/>
        <w:i w:val="0"/>
        <w:sz w:val="24"/>
      </w:rPr>
    </w:lvl>
  </w:abstractNum>
  <w:abstractNum w:abstractNumId="4" w15:restartNumberingAfterBreak="0">
    <w:nsid w:val="22001457"/>
    <w:multiLevelType w:val="hybridMultilevel"/>
    <w:tmpl w:val="463E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598E"/>
    <w:multiLevelType w:val="hybridMultilevel"/>
    <w:tmpl w:val="BEA2E09A"/>
    <w:lvl w:ilvl="0" w:tplc="DFA68F4C">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0933C6"/>
    <w:multiLevelType w:val="singleLevel"/>
    <w:tmpl w:val="0000000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7" w15:restartNumberingAfterBreak="0">
    <w:nsid w:val="477F1BA0"/>
    <w:multiLevelType w:val="hybridMultilevel"/>
    <w:tmpl w:val="DA62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B34D9"/>
    <w:multiLevelType w:val="hybridMultilevel"/>
    <w:tmpl w:val="19DA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A83D41"/>
    <w:multiLevelType w:val="hybridMultilevel"/>
    <w:tmpl w:val="C57E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E2CB8"/>
    <w:multiLevelType w:val="hybridMultilevel"/>
    <w:tmpl w:val="A32404DC"/>
    <w:lvl w:ilvl="0" w:tplc="DFA68F4C">
      <w:start w:val="1"/>
      <w:numFmt w:val="decimal"/>
      <w:lvlText w:val="%1."/>
      <w:lvlJc w:val="left"/>
      <w:pPr>
        <w:ind w:left="76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20C31"/>
    <w:multiLevelType w:val="multilevel"/>
    <w:tmpl w:val="B1E40D38"/>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1800" w:hanging="180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2" w15:restartNumberingAfterBreak="0">
    <w:nsid w:val="7831412E"/>
    <w:multiLevelType w:val="hybridMultilevel"/>
    <w:tmpl w:val="8F0E9272"/>
    <w:lvl w:ilvl="0" w:tplc="53820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1"/>
  </w:num>
  <w:num w:numId="6">
    <w:abstractNumId w:val="2"/>
  </w:num>
  <w:num w:numId="7">
    <w:abstractNumId w:val="1"/>
  </w:num>
  <w:num w:numId="8">
    <w:abstractNumId w:val="12"/>
  </w:num>
  <w:num w:numId="9">
    <w:abstractNumId w:val="5"/>
  </w:num>
  <w:num w:numId="10">
    <w:abstractNumId w:val="1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7"/>
    <w:rsid w:val="000171D9"/>
    <w:rsid w:val="00154AEE"/>
    <w:rsid w:val="00224860"/>
    <w:rsid w:val="00333A38"/>
    <w:rsid w:val="003423C9"/>
    <w:rsid w:val="003602CA"/>
    <w:rsid w:val="003B69B7"/>
    <w:rsid w:val="003D7C88"/>
    <w:rsid w:val="003F5494"/>
    <w:rsid w:val="004642BC"/>
    <w:rsid w:val="005813F1"/>
    <w:rsid w:val="00791C49"/>
    <w:rsid w:val="008107C4"/>
    <w:rsid w:val="008A3EDD"/>
    <w:rsid w:val="00926BF1"/>
    <w:rsid w:val="00996F9D"/>
    <w:rsid w:val="00A470CD"/>
    <w:rsid w:val="00AB4942"/>
    <w:rsid w:val="00B54487"/>
    <w:rsid w:val="00BE6F16"/>
    <w:rsid w:val="00C147C5"/>
    <w:rsid w:val="00CF21FD"/>
    <w:rsid w:val="00CF2E12"/>
    <w:rsid w:val="00DE1CBD"/>
    <w:rsid w:val="00DE6AD3"/>
    <w:rsid w:val="00E25890"/>
    <w:rsid w:val="00E50A8D"/>
    <w:rsid w:val="00EB3CCA"/>
    <w:rsid w:val="00EC428A"/>
    <w:rsid w:val="00EE013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E610-56F8-4ECB-B8C0-1FDFA3E1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C5"/>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147C5"/>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C147C5"/>
    <w:pPr>
      <w:keepNext/>
      <w:widowControl w:val="0"/>
      <w:autoSpaceDE w:val="0"/>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D7C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7C5"/>
    <w:rPr>
      <w:rFonts w:ascii="Arial" w:eastAsia="Times New Roman" w:hAnsi="Arial" w:cs="Arial"/>
      <w:b/>
      <w:bCs/>
      <w:kern w:val="1"/>
      <w:sz w:val="32"/>
      <w:szCs w:val="32"/>
      <w:lang w:eastAsia="ar-SA"/>
    </w:rPr>
  </w:style>
  <w:style w:type="character" w:customStyle="1" w:styleId="20">
    <w:name w:val="Заголовок 2 Знак"/>
    <w:basedOn w:val="a0"/>
    <w:link w:val="2"/>
    <w:rsid w:val="00C147C5"/>
    <w:rPr>
      <w:rFonts w:ascii="Arial" w:eastAsia="Times New Roman" w:hAnsi="Arial" w:cs="Arial"/>
      <w:b/>
      <w:bCs/>
      <w:i/>
      <w:iCs/>
      <w:sz w:val="28"/>
      <w:szCs w:val="28"/>
      <w:lang w:eastAsia="ar-SA"/>
    </w:rPr>
  </w:style>
  <w:style w:type="paragraph" w:customStyle="1" w:styleId="ConsPlusNormal">
    <w:name w:val="ConsPlusNormal"/>
    <w:rsid w:val="00C147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19">
    <w:name w:val="Font Style19"/>
    <w:basedOn w:val="a0"/>
    <w:rsid w:val="00C147C5"/>
    <w:rPr>
      <w:rFonts w:ascii="Times New Roman" w:hAnsi="Times New Roman" w:cs="Times New Roman"/>
      <w:sz w:val="22"/>
      <w:szCs w:val="22"/>
    </w:rPr>
  </w:style>
  <w:style w:type="character" w:customStyle="1" w:styleId="12pt">
    <w:name w:val="Основной текст + 12 pt"/>
    <w:aliases w:val="Полужирный,Основной текст + 9,5 pt,Основной текст + 8,Курсив,Интервал -1 pt,Основной текст + Calibri,11,Основной текст + 10"/>
    <w:basedOn w:val="a0"/>
    <w:rsid w:val="00C147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0"/>
    <w:rsid w:val="00C147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List Paragraph"/>
    <w:basedOn w:val="a"/>
    <w:uiPriority w:val="34"/>
    <w:qFormat/>
    <w:rsid w:val="008107C4"/>
    <w:pPr>
      <w:ind w:left="708"/>
    </w:pPr>
    <w:rPr>
      <w:sz w:val="28"/>
      <w:lang w:eastAsia="ru-RU"/>
    </w:rPr>
  </w:style>
  <w:style w:type="character" w:customStyle="1" w:styleId="a4">
    <w:name w:val="Основной текст_"/>
    <w:basedOn w:val="a0"/>
    <w:rsid w:val="003602CA"/>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3602C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1">
    <w:name w:val="Список 21"/>
    <w:basedOn w:val="a"/>
    <w:rsid w:val="003F5494"/>
    <w:pPr>
      <w:ind w:left="566" w:hanging="283"/>
    </w:pPr>
  </w:style>
  <w:style w:type="paragraph" w:styleId="22">
    <w:name w:val="List 2"/>
    <w:basedOn w:val="a"/>
    <w:unhideWhenUsed/>
    <w:rsid w:val="003F5494"/>
    <w:pPr>
      <w:ind w:left="566" w:hanging="283"/>
      <w:contextualSpacing/>
    </w:pPr>
  </w:style>
  <w:style w:type="character" w:customStyle="1" w:styleId="30">
    <w:name w:val="Заголовок 3 Знак"/>
    <w:basedOn w:val="a0"/>
    <w:link w:val="3"/>
    <w:uiPriority w:val="9"/>
    <w:rsid w:val="003D7C88"/>
    <w:rPr>
      <w:rFonts w:asciiTheme="majorHAnsi" w:eastAsiaTheme="majorEastAsia" w:hAnsiTheme="majorHAnsi" w:cstheme="majorBidi"/>
      <w:color w:val="243F60" w:themeColor="accent1" w:themeShade="7F"/>
      <w:sz w:val="24"/>
      <w:szCs w:val="24"/>
      <w:lang w:eastAsia="ar-SA"/>
    </w:rPr>
  </w:style>
  <w:style w:type="character" w:styleId="a6">
    <w:name w:val="Hyperlink"/>
    <w:basedOn w:val="a0"/>
    <w:uiPriority w:val="99"/>
    <w:unhideWhenUsed/>
    <w:rsid w:val="00EE0132"/>
    <w:rPr>
      <w:color w:val="0000FF" w:themeColor="hyperlink"/>
      <w:u w:val="single"/>
    </w:rPr>
  </w:style>
  <w:style w:type="paragraph" w:styleId="a7">
    <w:name w:val="footnote text"/>
    <w:basedOn w:val="a"/>
    <w:link w:val="a8"/>
    <w:rsid w:val="00CF21FD"/>
    <w:pPr>
      <w:widowControl w:val="0"/>
      <w:autoSpaceDE w:val="0"/>
    </w:pPr>
    <w:rPr>
      <w:color w:val="000000"/>
      <w:sz w:val="20"/>
      <w:szCs w:val="20"/>
    </w:rPr>
  </w:style>
  <w:style w:type="character" w:customStyle="1" w:styleId="a8">
    <w:name w:val="Текст сноски Знак"/>
    <w:basedOn w:val="a0"/>
    <w:link w:val="a7"/>
    <w:rsid w:val="00CF21FD"/>
    <w:rPr>
      <w:rFonts w:ascii="Times New Roman" w:eastAsia="Times New Roman" w:hAnsi="Times New Roman" w:cs="Times New Roman"/>
      <w:color w:val="000000"/>
      <w:sz w:val="20"/>
      <w:szCs w:val="20"/>
      <w:lang w:eastAsia="ar-SA"/>
    </w:rPr>
  </w:style>
  <w:style w:type="paragraph" w:customStyle="1" w:styleId="23">
    <w:name w:val="2"/>
    <w:basedOn w:val="a"/>
    <w:rsid w:val="00DE1CBD"/>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19</cp:revision>
  <dcterms:created xsi:type="dcterms:W3CDTF">2017-10-30T10:21:00Z</dcterms:created>
  <dcterms:modified xsi:type="dcterms:W3CDTF">2017-12-26T12:24:00Z</dcterms:modified>
</cp:coreProperties>
</file>